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DD18">
      <w:pPr>
        <w:jc w:val="center"/>
        <w:rPr>
          <w:rFonts w:hint="eastAsia"/>
          <w:sz w:val="36"/>
          <w:szCs w:val="44"/>
        </w:rPr>
      </w:pPr>
      <w:r>
        <w:rPr>
          <w:rFonts w:hint="eastAsia"/>
          <w:sz w:val="36"/>
          <w:szCs w:val="44"/>
        </w:rPr>
        <w:t>关于</w:t>
      </w:r>
      <w:r>
        <w:rPr>
          <w:rFonts w:hint="eastAsia"/>
          <w:sz w:val="36"/>
          <w:szCs w:val="44"/>
          <w:u w:val="single"/>
          <w:lang w:val="en-US" w:eastAsia="zh-CN"/>
        </w:rPr>
        <w:t>小动物血液分析仪</w:t>
      </w:r>
      <w:r>
        <w:rPr>
          <w:rFonts w:hint="eastAsia" w:hAnsi="Times New Roman" w:eastAsia="宋体" w:cs="Times New Roman"/>
          <w:sz w:val="36"/>
          <w:szCs w:val="44"/>
          <w:lang w:val="en-US" w:eastAsia="zh-CN"/>
        </w:rPr>
        <w:t>采购项目</w:t>
      </w:r>
      <w:r>
        <w:rPr>
          <w:rFonts w:hint="eastAsia"/>
          <w:sz w:val="36"/>
          <w:szCs w:val="44"/>
        </w:rPr>
        <w:t>询价公告</w:t>
      </w:r>
    </w:p>
    <w:p w14:paraId="314BB16D">
      <w:pPr>
        <w:ind w:firstLine="480" w:firstLineChars="200"/>
        <w:rPr>
          <w:rFonts w:hint="eastAsia"/>
          <w:sz w:val="24"/>
          <w:szCs w:val="24"/>
        </w:rPr>
      </w:pPr>
    </w:p>
    <w:p w14:paraId="64581625">
      <w:pPr>
        <w:ind w:firstLine="480" w:firstLineChars="200"/>
        <w:rPr>
          <w:rFonts w:hint="default" w:ascii="宋体" w:hAnsi="宋体" w:eastAsia="宋体" w:cs="宋体"/>
          <w:b/>
          <w:bCs/>
          <w:color w:val="000000"/>
          <w:spacing w:val="0"/>
          <w:w w:val="100"/>
          <w:kern w:val="2"/>
          <w:position w:val="0"/>
          <w:sz w:val="28"/>
          <w:szCs w:val="28"/>
          <w:u w:val="none" w:color="000000"/>
          <w:vertAlign w:val="baseline"/>
          <w:lang w:val="en-US" w:eastAsia="zh-CN"/>
        </w:rPr>
      </w:pPr>
      <w:r>
        <w:rPr>
          <w:rFonts w:hint="eastAsia"/>
          <w:sz w:val="24"/>
          <w:szCs w:val="24"/>
        </w:rPr>
        <w:t>按照绍兴市妇幼保健院采购需求，</w:t>
      </w:r>
      <w:r>
        <w:rPr>
          <w:rFonts w:hint="eastAsia"/>
          <w:sz w:val="24"/>
          <w:szCs w:val="24"/>
          <w:lang w:eastAsia="zh-CN"/>
        </w:rPr>
        <w:t>设备</w:t>
      </w:r>
      <w:r>
        <w:rPr>
          <w:rFonts w:hint="eastAsia"/>
          <w:sz w:val="24"/>
          <w:szCs w:val="24"/>
        </w:rPr>
        <w:t>科对</w:t>
      </w:r>
      <w:r>
        <w:rPr>
          <w:rFonts w:hint="eastAsia" w:hAnsi="Times New Roman" w:eastAsia="宋体" w:cs="Times New Roman"/>
          <w:sz w:val="24"/>
          <w:szCs w:val="24"/>
          <w:lang w:val="en-US" w:eastAsia="zh-CN"/>
        </w:rPr>
        <w:t>相关设备采购项目</w:t>
      </w:r>
      <w:r>
        <w:rPr>
          <w:rFonts w:hint="eastAsia"/>
          <w:sz w:val="24"/>
          <w:szCs w:val="24"/>
        </w:rPr>
        <w:t>进行询价，欢迎符合要求的供应商进行报价。</w:t>
      </w:r>
    </w:p>
    <w:p w14:paraId="4F9D82AA">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TW"/>
        </w:rPr>
      </w:pPr>
      <w:r>
        <w:rPr>
          <w:rFonts w:hint="eastAsia" w:ascii="宋体" w:hAnsi="宋体" w:eastAsia="宋体" w:cs="宋体"/>
          <w:b/>
          <w:bCs/>
          <w:color w:val="000000"/>
          <w:spacing w:val="0"/>
          <w:w w:val="100"/>
          <w:kern w:val="2"/>
          <w:position w:val="0"/>
          <w:sz w:val="28"/>
          <w:szCs w:val="28"/>
          <w:u w:val="none" w:color="000000"/>
          <w:vertAlign w:val="baseline"/>
          <w:lang w:val="en-US" w:eastAsia="zh-CN"/>
        </w:rPr>
        <w:t>一、</w:t>
      </w:r>
      <w:r>
        <w:rPr>
          <w:rFonts w:hint="eastAsia" w:ascii="宋体" w:hAnsi="宋体" w:eastAsia="宋体" w:cs="宋体"/>
          <w:b/>
          <w:bCs/>
          <w:color w:val="000000"/>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szCs w:val="21"/>
        </w:rPr>
      </w:pPr>
      <w:r>
        <w:rPr>
          <w:rFonts w:hint="eastAsia" w:ascii="宋体" w:hAnsi="宋体" w:cs="宋体"/>
          <w:szCs w:val="21"/>
        </w:rPr>
        <w:t>1．符合《中华人民共和国政府采购法》第二十二条的规定：</w:t>
      </w:r>
    </w:p>
    <w:p w14:paraId="374B9384">
      <w:pPr>
        <w:autoSpaceDE w:val="0"/>
        <w:autoSpaceDN w:val="0"/>
        <w:rPr>
          <w:rFonts w:ascii="宋体" w:hAnsi="宋体" w:cs="宋体"/>
          <w:szCs w:val="21"/>
        </w:rPr>
      </w:pPr>
      <w:r>
        <w:rPr>
          <w:rFonts w:hint="eastAsia" w:ascii="宋体" w:hAnsi="宋体" w:cs="宋体"/>
          <w:szCs w:val="21"/>
        </w:rPr>
        <w:t>1）具有独立承担民事责任能力的独立法人；</w:t>
      </w:r>
    </w:p>
    <w:p w14:paraId="0E826350">
      <w:pPr>
        <w:autoSpaceDE w:val="0"/>
        <w:autoSpaceDN w:val="0"/>
        <w:rPr>
          <w:rFonts w:ascii="宋体" w:hAnsi="宋体" w:cs="宋体"/>
          <w:szCs w:val="21"/>
        </w:rPr>
      </w:pPr>
      <w:r>
        <w:rPr>
          <w:rFonts w:hint="eastAsia" w:ascii="宋体" w:hAnsi="宋体" w:cs="宋体"/>
          <w:szCs w:val="21"/>
        </w:rPr>
        <w:t>2）具有良好的商业信誉和健全的财务会计制度；</w:t>
      </w:r>
    </w:p>
    <w:p w14:paraId="4712F6F0">
      <w:pPr>
        <w:autoSpaceDE w:val="0"/>
        <w:autoSpaceDN w:val="0"/>
        <w:rPr>
          <w:rFonts w:ascii="宋体" w:hAnsi="宋体" w:cs="宋体"/>
          <w:szCs w:val="21"/>
        </w:rPr>
      </w:pPr>
      <w:r>
        <w:rPr>
          <w:rFonts w:hint="eastAsia" w:ascii="宋体" w:hAnsi="宋体" w:cs="宋体"/>
          <w:szCs w:val="21"/>
        </w:rPr>
        <w:t>3）具有履行合同所必需的设备和专业技术能力；</w:t>
      </w:r>
    </w:p>
    <w:p w14:paraId="6F6F1C4E">
      <w:pPr>
        <w:autoSpaceDE w:val="0"/>
        <w:autoSpaceDN w:val="0"/>
        <w:rPr>
          <w:rFonts w:ascii="宋体" w:hAnsi="宋体" w:cs="宋体"/>
          <w:szCs w:val="21"/>
        </w:rPr>
      </w:pPr>
      <w:r>
        <w:rPr>
          <w:rFonts w:hint="eastAsia" w:ascii="宋体" w:hAnsi="宋体" w:cs="宋体"/>
          <w:szCs w:val="21"/>
        </w:rPr>
        <w:t>4）有依法缴纳税收和社会保障资金的良好记录；</w:t>
      </w:r>
    </w:p>
    <w:p w14:paraId="010A79FF">
      <w:pPr>
        <w:autoSpaceDE w:val="0"/>
        <w:autoSpaceDN w:val="0"/>
        <w:rPr>
          <w:rFonts w:ascii="宋体" w:hAnsi="宋体" w:cs="宋体"/>
          <w:szCs w:val="21"/>
        </w:rPr>
      </w:pPr>
      <w:r>
        <w:rPr>
          <w:rFonts w:hint="eastAsia" w:ascii="宋体" w:hAnsi="宋体" w:cs="宋体"/>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szCs w:val="21"/>
        </w:rPr>
      </w:pPr>
      <w:r>
        <w:rPr>
          <w:rFonts w:hint="eastAsia" w:ascii="宋体" w:hAnsi="宋体" w:cs="宋体"/>
          <w:szCs w:val="21"/>
        </w:rPr>
        <w:t>6）法律、行政法规规定的其他条件。</w:t>
      </w:r>
    </w:p>
    <w:p w14:paraId="7F22107B">
      <w:pPr>
        <w:autoSpaceDE w:val="0"/>
        <w:autoSpaceDN w:val="0"/>
        <w:rPr>
          <w:rFonts w:hint="eastAsia" w:ascii="宋体" w:hAnsi="宋体" w:cs="宋体" w:eastAsiaTheme="minorEastAsia"/>
          <w:szCs w:val="21"/>
          <w:lang w:eastAsia="zh-CN"/>
        </w:rPr>
      </w:pPr>
      <w:r>
        <w:rPr>
          <w:rFonts w:hint="eastAsia" w:ascii="宋体" w:hAnsi="宋体" w:cs="宋体"/>
          <w:szCs w:val="21"/>
        </w:rPr>
        <w:t>2.特定条件：</w:t>
      </w:r>
      <w:r>
        <w:rPr>
          <w:rFonts w:hint="eastAsia" w:ascii="宋体" w:hAnsi="宋体" w:cs="宋体"/>
          <w:color w:val="000000"/>
          <w:szCs w:val="21"/>
          <w:u w:val="single"/>
        </w:rPr>
        <w:t>具备独立法人资格，所投产品具有医疗器械生产或经营许可证或经营备案凭证，及在有效期内的医疗器械注册证或制造认可表（非医疗器械的附说明）。</w:t>
      </w:r>
    </w:p>
    <w:p w14:paraId="662762B9">
      <w:pPr>
        <w:rPr>
          <w:rFonts w:ascii="宋体" w:hAnsi="宋体" w:cs="宋体"/>
          <w:b/>
          <w:bCs/>
          <w:szCs w:val="21"/>
          <w:shd w:val="solid" w:color="FFFFFF" w:fill="auto"/>
        </w:rPr>
      </w:pPr>
      <w:r>
        <w:rPr>
          <w:rFonts w:hint="eastAsia" w:ascii="宋体" w:hAnsi="宋体" w:cs="宋体"/>
          <w:kern w:val="0"/>
          <w:szCs w:val="21"/>
        </w:rPr>
        <w:t>3.不接受联合体招标。</w:t>
      </w:r>
    </w:p>
    <w:p w14:paraId="6875C2D5">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CN"/>
        </w:rPr>
      </w:pPr>
      <w:r>
        <w:rPr>
          <w:rFonts w:hint="eastAsia" w:ascii="宋体" w:hAnsi="宋体" w:eastAsia="宋体" w:cs="宋体"/>
          <w:b/>
          <w:bCs/>
          <w:color w:val="000000"/>
          <w:spacing w:val="0"/>
          <w:w w:val="100"/>
          <w:kern w:val="2"/>
          <w:position w:val="0"/>
          <w:sz w:val="28"/>
          <w:szCs w:val="28"/>
          <w:u w:val="none" w:color="000000"/>
          <w:vertAlign w:val="baseline"/>
          <w:lang w:val="zh-TW" w:eastAsia="zh-CN"/>
        </w:rPr>
        <w:t>二、技术参数</w:t>
      </w:r>
    </w:p>
    <w:tbl>
      <w:tblPr>
        <w:tblStyle w:val="3"/>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110" w:type="dxa"/>
            <w:tcBorders>
              <w:top w:val="single" w:color="auto" w:sz="4" w:space="0"/>
              <w:left w:val="single" w:color="auto" w:sz="4" w:space="0"/>
              <w:right w:val="single" w:color="auto" w:sz="4" w:space="0"/>
            </w:tcBorders>
            <w:shd w:val="clear" w:color="auto" w:fill="auto"/>
            <w:noWrap w:val="0"/>
            <w:vAlign w:val="center"/>
          </w:tcPr>
          <w:p w14:paraId="4EAF62DE">
            <w:pPr>
              <w:shd w:val="clear"/>
              <w:snapToGrid w:val="0"/>
              <w:spacing w:line="440" w:lineRule="exact"/>
              <w:jc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小动物血液分析仪</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F3FC">
            <w:pPr>
              <w:shd w:val="clea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1套</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CFE37">
            <w:pPr>
              <w:shd w:val="clea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4.8万元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00747">
            <w:pPr>
              <w:shd w:val="clea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非医疗器械</w:t>
            </w:r>
          </w:p>
        </w:tc>
      </w:tr>
    </w:tbl>
    <w:p w14:paraId="6315406F">
      <w:pPr>
        <w:rPr>
          <w:rFonts w:hint="eastAsia"/>
          <w:lang w:val="en-US" w:eastAsia="zh-CN"/>
        </w:rPr>
      </w:pP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6876"/>
        <w:gridCol w:w="854"/>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322A1F9">
            <w:pPr>
              <w:shd w:val="clear"/>
              <w:rPr>
                <w:rFonts w:ascii="宋体" w:hAnsi="宋体" w:eastAsia="宋体" w:cs="宋体"/>
                <w:b/>
                <w:bCs/>
              </w:rPr>
            </w:pPr>
            <w:r>
              <w:rPr>
                <w:rFonts w:hint="eastAsia" w:ascii="宋体" w:hAnsi="宋体" w:eastAsia="宋体" w:cs="宋体"/>
                <w:b/>
                <w:bCs/>
              </w:rPr>
              <w:t>一</w:t>
            </w:r>
          </w:p>
        </w:tc>
        <w:tc>
          <w:tcPr>
            <w:tcW w:w="4034" w:type="pct"/>
            <w:shd w:val="clear" w:color="auto" w:fill="auto"/>
            <w:vAlign w:val="center"/>
          </w:tcPr>
          <w:p w14:paraId="06291B65">
            <w:pPr>
              <w:shd w:val="clear"/>
              <w:rPr>
                <w:rFonts w:ascii="宋体" w:hAnsi="宋体" w:eastAsia="宋体" w:cs="宋体"/>
                <w:b/>
                <w:bCs/>
              </w:rPr>
            </w:pPr>
            <w:r>
              <w:rPr>
                <w:rFonts w:hint="eastAsia" w:ascii="宋体" w:hAnsi="宋体" w:eastAsia="宋体" w:cs="宋体"/>
                <w:b/>
                <w:bCs/>
              </w:rPr>
              <w:t>整机要求：</w:t>
            </w:r>
          </w:p>
        </w:tc>
        <w:tc>
          <w:tcPr>
            <w:tcW w:w="501" w:type="pct"/>
            <w:shd w:val="clear" w:color="auto" w:fill="auto"/>
            <w:vAlign w:val="center"/>
          </w:tcPr>
          <w:p w14:paraId="4A499D1D">
            <w:pPr>
              <w:shd w:val="clear"/>
              <w:rPr>
                <w:rFonts w:ascii="宋体" w:hAnsi="宋体" w:eastAsia="宋体" w:cs="宋体"/>
              </w:rPr>
            </w:pPr>
          </w:p>
        </w:tc>
      </w:tr>
      <w:tr w14:paraId="4244B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977E97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034" w:type="pct"/>
            <w:shd w:val="clear" w:color="auto" w:fill="auto"/>
            <w:vAlign w:val="center"/>
          </w:tcPr>
          <w:p w14:paraId="39358AA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可连续24小时开机。</w:t>
            </w:r>
          </w:p>
        </w:tc>
        <w:tc>
          <w:tcPr>
            <w:tcW w:w="501" w:type="pct"/>
            <w:shd w:val="clear" w:color="auto" w:fill="auto"/>
            <w:vAlign w:val="center"/>
          </w:tcPr>
          <w:p w14:paraId="1807AEA2">
            <w:pPr>
              <w:shd w:val="clear"/>
              <w:rPr>
                <w:rFonts w:ascii="宋体" w:hAnsi="宋体" w:eastAsia="宋体" w:cs="宋体"/>
              </w:rPr>
            </w:pPr>
          </w:p>
        </w:tc>
      </w:tr>
      <w:tr w14:paraId="5544E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087434D">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4034" w:type="pct"/>
            <w:shd w:val="clear" w:color="auto" w:fill="auto"/>
            <w:vAlign w:val="center"/>
          </w:tcPr>
          <w:p w14:paraId="0B5FF20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工作温度/湿度：温度：10~30℃，湿度：≤70%</w:t>
            </w:r>
          </w:p>
        </w:tc>
        <w:tc>
          <w:tcPr>
            <w:tcW w:w="501" w:type="pct"/>
            <w:shd w:val="clear" w:color="auto" w:fill="auto"/>
            <w:vAlign w:val="center"/>
          </w:tcPr>
          <w:p w14:paraId="4AD02C31">
            <w:pPr>
              <w:shd w:val="clear"/>
              <w:rPr>
                <w:rFonts w:ascii="宋体" w:hAnsi="宋体" w:eastAsia="宋体" w:cs="宋体"/>
              </w:rPr>
            </w:pPr>
          </w:p>
        </w:tc>
      </w:tr>
      <w:tr w14:paraId="6497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9F45C0A">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4034" w:type="pct"/>
            <w:shd w:val="clear" w:color="auto" w:fill="auto"/>
            <w:vAlign w:val="center"/>
          </w:tcPr>
          <w:p w14:paraId="3D4BFB1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设备尺寸： 宽X高X深：≤ </w:t>
            </w:r>
            <w:r>
              <w:rPr>
                <w:rFonts w:hint="eastAsia" w:asciiTheme="minorEastAsia" w:hAnsiTheme="minorEastAsia" w:cstheme="minorEastAsia"/>
                <w:lang w:val="en-US" w:eastAsia="zh-CN"/>
              </w:rPr>
              <w:t>400</w:t>
            </w:r>
            <w:r>
              <w:rPr>
                <w:rFonts w:hint="eastAsia" w:asciiTheme="minorEastAsia" w:hAnsiTheme="minorEastAsia" w:eastAsiaTheme="minorEastAsia" w:cstheme="minorEastAsia"/>
                <w:lang w:val="en-US" w:eastAsia="zh-CN"/>
              </w:rPr>
              <w:t xml:space="preserve">mm X </w:t>
            </w:r>
            <w:r>
              <w:rPr>
                <w:rFonts w:hint="eastAsia" w:asciiTheme="minorEastAsia" w:hAnsiTheme="minorEastAsia" w:cstheme="minorEastAsia"/>
                <w:lang w:val="en-US" w:eastAsia="zh-CN"/>
              </w:rPr>
              <w:t>500</w:t>
            </w:r>
            <w:r>
              <w:rPr>
                <w:rFonts w:hint="eastAsia" w:asciiTheme="minorEastAsia" w:hAnsiTheme="minorEastAsia" w:eastAsiaTheme="minorEastAsia" w:cstheme="minorEastAsia"/>
                <w:lang w:val="en-US" w:eastAsia="zh-CN"/>
              </w:rPr>
              <w:t xml:space="preserve">mm X </w:t>
            </w:r>
            <w:r>
              <w:rPr>
                <w:rFonts w:hint="eastAsia" w:asciiTheme="minorEastAsia" w:hAnsiTheme="minorEastAsia" w:cstheme="minorEastAsia"/>
                <w:lang w:val="en-US" w:eastAsia="zh-CN"/>
              </w:rPr>
              <w:t>500</w:t>
            </w:r>
            <w:r>
              <w:rPr>
                <w:rFonts w:hint="eastAsia" w:asciiTheme="minorEastAsia" w:hAnsiTheme="minorEastAsia" w:eastAsiaTheme="minorEastAsia" w:cstheme="minorEastAsia"/>
                <w:lang w:val="en-US" w:eastAsia="zh-CN"/>
              </w:rPr>
              <w:t>mm</w:t>
            </w:r>
          </w:p>
        </w:tc>
        <w:tc>
          <w:tcPr>
            <w:tcW w:w="501" w:type="pct"/>
            <w:shd w:val="clear" w:color="auto" w:fill="auto"/>
            <w:vAlign w:val="center"/>
          </w:tcPr>
          <w:p w14:paraId="7FFBE240">
            <w:pPr>
              <w:shd w:val="clear"/>
              <w:rPr>
                <w:rFonts w:ascii="宋体" w:hAnsi="宋体" w:eastAsia="宋体" w:cs="宋体"/>
              </w:rPr>
            </w:pPr>
          </w:p>
        </w:tc>
      </w:tr>
      <w:tr w14:paraId="72DE1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494E4CC">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w:t>
            </w:r>
          </w:p>
        </w:tc>
        <w:tc>
          <w:tcPr>
            <w:tcW w:w="4034" w:type="pct"/>
            <w:shd w:val="clear" w:color="auto" w:fill="auto"/>
            <w:vAlign w:val="center"/>
          </w:tcPr>
          <w:p w14:paraId="2276021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设备参数：</w:t>
            </w:r>
          </w:p>
        </w:tc>
        <w:tc>
          <w:tcPr>
            <w:tcW w:w="501" w:type="pct"/>
            <w:shd w:val="clear" w:color="auto" w:fill="auto"/>
            <w:vAlign w:val="center"/>
          </w:tcPr>
          <w:p w14:paraId="0F6678B8">
            <w:pPr>
              <w:shd w:val="clear"/>
              <w:rPr>
                <w:rFonts w:ascii="宋体" w:hAnsi="宋体" w:eastAsia="宋体" w:cs="宋体"/>
              </w:rPr>
            </w:pPr>
          </w:p>
        </w:tc>
      </w:tr>
      <w:tr w14:paraId="1967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36F197A">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4034" w:type="pct"/>
            <w:shd w:val="clear" w:color="auto" w:fill="auto"/>
            <w:vAlign w:val="center"/>
          </w:tcPr>
          <w:p w14:paraId="1E73A7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检测原理：“鞘流技术和多角度激光散射”实现WBC计数和分类；“环保型无氰试剂”实现HGB计数；“阻抗法”实现RBC和PLT计数</w:t>
            </w:r>
          </w:p>
        </w:tc>
        <w:tc>
          <w:tcPr>
            <w:tcW w:w="501" w:type="pct"/>
            <w:shd w:val="clear" w:color="auto" w:fill="auto"/>
            <w:vAlign w:val="center"/>
          </w:tcPr>
          <w:p w14:paraId="40E93F1C">
            <w:pPr>
              <w:shd w:val="clear"/>
              <w:rPr>
                <w:rFonts w:ascii="宋体" w:hAnsi="宋体" w:eastAsia="宋体" w:cs="宋体"/>
              </w:rPr>
            </w:pPr>
          </w:p>
        </w:tc>
      </w:tr>
      <w:tr w14:paraId="4429A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0CEB43F">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4034" w:type="pct"/>
            <w:shd w:val="clear" w:color="auto" w:fill="auto"/>
            <w:vAlign w:val="center"/>
          </w:tcPr>
          <w:p w14:paraId="3DD84992">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满足多种检验动物种类（大鼠</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小鼠</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猴</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兔</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羊</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牛</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猪</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马</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猫</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狗）</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提供多种用户自定义模式。</w:t>
            </w:r>
          </w:p>
        </w:tc>
        <w:tc>
          <w:tcPr>
            <w:tcW w:w="501" w:type="pct"/>
            <w:shd w:val="clear" w:color="auto" w:fill="auto"/>
            <w:vAlign w:val="center"/>
          </w:tcPr>
          <w:p w14:paraId="53B3D961">
            <w:pPr>
              <w:shd w:val="clear"/>
              <w:rPr>
                <w:rFonts w:ascii="宋体" w:hAnsi="宋体" w:eastAsia="宋体" w:cs="宋体"/>
              </w:rPr>
            </w:pPr>
          </w:p>
        </w:tc>
      </w:tr>
      <w:tr w14:paraId="160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4" w:type="pct"/>
            <w:shd w:val="clear" w:color="auto" w:fill="auto"/>
            <w:vAlign w:val="center"/>
          </w:tcPr>
          <w:p w14:paraId="6C126ACE">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4034" w:type="pct"/>
            <w:shd w:val="clear" w:color="auto" w:fill="auto"/>
            <w:vAlign w:val="center"/>
          </w:tcPr>
          <w:p w14:paraId="576A751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检测速度：</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60个样本/小时</w:t>
            </w:r>
          </w:p>
        </w:tc>
        <w:tc>
          <w:tcPr>
            <w:tcW w:w="501" w:type="pct"/>
            <w:shd w:val="clear" w:color="auto" w:fill="auto"/>
            <w:vAlign w:val="center"/>
          </w:tcPr>
          <w:p w14:paraId="35076B66">
            <w:pPr>
              <w:shd w:val="clear"/>
              <w:rPr>
                <w:rFonts w:ascii="宋体" w:hAnsi="宋体" w:eastAsia="宋体" w:cs="宋体"/>
              </w:rPr>
            </w:pP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87A5175">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4034" w:type="pct"/>
            <w:shd w:val="clear" w:color="auto" w:fill="auto"/>
            <w:vAlign w:val="center"/>
          </w:tcPr>
          <w:p w14:paraId="05F2E9D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进样方式：开盖进样测试</w:t>
            </w:r>
          </w:p>
        </w:tc>
        <w:tc>
          <w:tcPr>
            <w:tcW w:w="501" w:type="pct"/>
            <w:shd w:val="clear" w:color="auto" w:fill="auto"/>
            <w:vAlign w:val="center"/>
          </w:tcPr>
          <w:p w14:paraId="45ED58E7">
            <w:pPr>
              <w:shd w:val="clear"/>
              <w:rPr>
                <w:rFonts w:ascii="宋体" w:hAnsi="宋体" w:eastAsia="宋体" w:cs="宋体"/>
              </w:rPr>
            </w:pPr>
          </w:p>
        </w:tc>
      </w:tr>
      <w:tr w14:paraId="40C56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4BA02A9">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4034" w:type="pct"/>
            <w:shd w:val="clear" w:color="auto" w:fill="auto"/>
            <w:vAlign w:val="center"/>
          </w:tcPr>
          <w:p w14:paraId="4CB0E4F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检测参数：</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29</w:t>
            </w:r>
            <w:r>
              <w:rPr>
                <w:rFonts w:hint="eastAsia" w:asciiTheme="minorEastAsia" w:hAnsiTheme="minorEastAsia" w:eastAsiaTheme="minorEastAsia" w:cstheme="minorEastAsia"/>
              </w:rPr>
              <w:t>项参数，包括4项研究参数（具有异常淋巴细胞和巨大吞噬细胞等研究参数）；提供3个DIFF散点图和1个BASO散点图,2个直方图</w:t>
            </w:r>
          </w:p>
        </w:tc>
        <w:tc>
          <w:tcPr>
            <w:tcW w:w="501" w:type="pct"/>
            <w:shd w:val="clear" w:color="auto" w:fill="auto"/>
            <w:vAlign w:val="center"/>
          </w:tcPr>
          <w:p w14:paraId="07680636">
            <w:pPr>
              <w:shd w:val="clear"/>
              <w:rPr>
                <w:rFonts w:ascii="宋体" w:hAnsi="宋体" w:eastAsia="宋体" w:cs="宋体"/>
              </w:rPr>
            </w:pP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D16E446">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w:t>
            </w:r>
          </w:p>
        </w:tc>
        <w:tc>
          <w:tcPr>
            <w:tcW w:w="4034" w:type="pct"/>
            <w:shd w:val="clear" w:color="auto" w:fill="auto"/>
            <w:vAlign w:val="center"/>
          </w:tcPr>
          <w:p w14:paraId="19A07C5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红细胞相关参数（8个）：RBC，HGB，HCT，MCV，MCH，MCHC，RDW-CV，RDW-SD</w:t>
            </w:r>
          </w:p>
        </w:tc>
        <w:tc>
          <w:tcPr>
            <w:tcW w:w="501" w:type="pct"/>
            <w:shd w:val="clear" w:color="auto" w:fill="auto"/>
            <w:vAlign w:val="center"/>
          </w:tcPr>
          <w:p w14:paraId="475E061B">
            <w:pPr>
              <w:shd w:val="clear"/>
              <w:rPr>
                <w:rFonts w:ascii="宋体" w:hAnsi="宋体" w:eastAsia="宋体" w:cs="宋体"/>
              </w:rPr>
            </w:pPr>
          </w:p>
        </w:tc>
      </w:tr>
      <w:tr w14:paraId="68E21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6BF2D26">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5.2</w:t>
            </w:r>
          </w:p>
        </w:tc>
        <w:tc>
          <w:tcPr>
            <w:tcW w:w="4034" w:type="pct"/>
            <w:shd w:val="clear" w:color="auto" w:fill="auto"/>
            <w:vAlign w:val="center"/>
          </w:tcPr>
          <w:p w14:paraId="3EBFA9E3">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白细胞相关参数（11个）：WBC，Neu，Lym，Mon，Eos，Bas，Neu%，Lym%，Mon%，Eos%，Bas%</w:t>
            </w:r>
          </w:p>
        </w:tc>
        <w:tc>
          <w:tcPr>
            <w:tcW w:w="501" w:type="pct"/>
            <w:shd w:val="clear" w:color="auto" w:fill="auto"/>
            <w:vAlign w:val="center"/>
          </w:tcPr>
          <w:p w14:paraId="44CEC0E3">
            <w:pPr>
              <w:shd w:val="clear"/>
              <w:rPr>
                <w:rFonts w:ascii="宋体" w:hAnsi="宋体" w:eastAsia="宋体" w:cs="宋体"/>
              </w:rPr>
            </w:pP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8616DCC">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3</w:t>
            </w:r>
          </w:p>
        </w:tc>
        <w:tc>
          <w:tcPr>
            <w:tcW w:w="4034" w:type="pct"/>
            <w:shd w:val="clear" w:color="auto" w:fill="auto"/>
            <w:vAlign w:val="center"/>
          </w:tcPr>
          <w:p w14:paraId="7410914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血小板相关参数（6个）：PLT，MPV，PDW，PCT，P-LCR，P-LCC</w:t>
            </w:r>
          </w:p>
        </w:tc>
        <w:tc>
          <w:tcPr>
            <w:tcW w:w="501" w:type="pct"/>
            <w:shd w:val="clear" w:color="auto" w:fill="auto"/>
            <w:vAlign w:val="center"/>
          </w:tcPr>
          <w:p w14:paraId="1E9BCF1B">
            <w:pPr>
              <w:shd w:val="clear"/>
              <w:rPr>
                <w:rFonts w:ascii="宋体" w:hAnsi="宋体" w:eastAsia="宋体" w:cs="宋体"/>
              </w:rPr>
            </w:pPr>
          </w:p>
        </w:tc>
      </w:tr>
      <w:tr w14:paraId="1AEAE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65B0234">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5.4</w:t>
            </w:r>
          </w:p>
        </w:tc>
        <w:tc>
          <w:tcPr>
            <w:tcW w:w="4034" w:type="pct"/>
            <w:shd w:val="clear" w:color="auto" w:fill="auto"/>
            <w:vAlign w:val="center"/>
          </w:tcPr>
          <w:p w14:paraId="24B4F309">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研究参数（4个）：ALY#，ALY% (异常淋巴细胞)，LIC#，LIC%(巨大未成熟细胞)</w:t>
            </w:r>
          </w:p>
        </w:tc>
        <w:tc>
          <w:tcPr>
            <w:tcW w:w="501" w:type="pct"/>
            <w:shd w:val="clear" w:color="auto" w:fill="auto"/>
            <w:vAlign w:val="center"/>
          </w:tcPr>
          <w:p w14:paraId="7B785F30">
            <w:pPr>
              <w:shd w:val="clear"/>
              <w:rPr>
                <w:rFonts w:ascii="宋体" w:hAnsi="宋体" w:eastAsia="宋体" w:cs="宋体"/>
              </w:rPr>
            </w:pP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7800178">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5</w:t>
            </w:r>
          </w:p>
        </w:tc>
        <w:tc>
          <w:tcPr>
            <w:tcW w:w="4034" w:type="pct"/>
            <w:shd w:val="clear" w:color="auto" w:fill="auto"/>
            <w:vAlign w:val="center"/>
          </w:tcPr>
          <w:p w14:paraId="1A7695C1">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提供4个散点图（3个DIFF散点图，1个Baso散点图）和2个直方图。</w:t>
            </w:r>
          </w:p>
          <w:p w14:paraId="6668DB7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样本类型：静脉全血、末梢全血、预稀释血</w:t>
            </w:r>
          </w:p>
        </w:tc>
        <w:tc>
          <w:tcPr>
            <w:tcW w:w="501" w:type="pct"/>
            <w:shd w:val="clear" w:color="auto" w:fill="auto"/>
            <w:vAlign w:val="center"/>
          </w:tcPr>
          <w:p w14:paraId="0E5C03B3">
            <w:pPr>
              <w:shd w:val="clear"/>
              <w:rPr>
                <w:rFonts w:ascii="宋体" w:hAnsi="宋体" w:eastAsia="宋体" w:cs="宋体"/>
              </w:rPr>
            </w:pP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142F216">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4034" w:type="pct"/>
            <w:shd w:val="clear" w:color="auto" w:fill="auto"/>
            <w:vAlign w:val="center"/>
          </w:tcPr>
          <w:p w14:paraId="4489329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特殊标识Flag：白细胞异常，未成熟细胞，非正常/非典型淋巴细胞，红细胞分布宽度异常，贫血，血红蛋白异常/干扰，血小板分布宽度异常</w:t>
            </w:r>
          </w:p>
        </w:tc>
        <w:tc>
          <w:tcPr>
            <w:tcW w:w="501" w:type="pct"/>
            <w:shd w:val="clear" w:color="auto" w:fill="auto"/>
          </w:tcPr>
          <w:p w14:paraId="34EEE5D0">
            <w:pPr>
              <w:shd w:val="clear"/>
              <w:rPr>
                <w:rFonts w:ascii="宋体" w:hAnsi="宋体" w:eastAsia="宋体" w:cs="宋体"/>
              </w:rPr>
            </w:pPr>
          </w:p>
        </w:tc>
      </w:tr>
      <w:tr w14:paraId="3194B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75C8C97">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4034" w:type="pct"/>
            <w:shd w:val="clear" w:color="auto" w:fill="auto"/>
            <w:vAlign w:val="center"/>
          </w:tcPr>
          <w:p w14:paraId="397B51E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检测血量： CBC+DIFF 20ul；预稀释模式 20ul</w:t>
            </w:r>
          </w:p>
        </w:tc>
        <w:tc>
          <w:tcPr>
            <w:tcW w:w="501" w:type="pct"/>
            <w:shd w:val="clear" w:color="auto" w:fill="auto"/>
          </w:tcPr>
          <w:p w14:paraId="2D31831D">
            <w:pPr>
              <w:shd w:val="clear"/>
              <w:rPr>
                <w:rFonts w:ascii="宋体" w:hAnsi="宋体" w:eastAsia="宋体" w:cs="宋体"/>
              </w:rPr>
            </w:pPr>
          </w:p>
        </w:tc>
      </w:tr>
      <w:tr w14:paraId="5755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F1F316F">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4034" w:type="pct"/>
            <w:shd w:val="clear" w:color="auto" w:fill="auto"/>
            <w:vAlign w:val="center"/>
          </w:tcPr>
          <w:p w14:paraId="6A83023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白细胞检测通道：2个，嗜碱性粒细胞采用单独通道检测，保证检测准确性</w:t>
            </w:r>
          </w:p>
        </w:tc>
        <w:tc>
          <w:tcPr>
            <w:tcW w:w="501" w:type="pct"/>
            <w:shd w:val="clear" w:color="auto" w:fill="auto"/>
          </w:tcPr>
          <w:p w14:paraId="15E15F45">
            <w:pPr>
              <w:shd w:val="clear"/>
              <w:rPr>
                <w:rFonts w:ascii="宋体" w:hAnsi="宋体" w:eastAsia="宋体" w:cs="宋体"/>
              </w:rPr>
            </w:pPr>
          </w:p>
        </w:tc>
      </w:tr>
      <w:tr w14:paraId="7CAD6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A503D08">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4034" w:type="pct"/>
            <w:shd w:val="clear" w:color="auto" w:fill="auto"/>
            <w:vAlign w:val="center"/>
          </w:tcPr>
          <w:p w14:paraId="67FE0DB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防抵死功能：采样针具有防抵死功能，防止血液量少时吸样不足</w:t>
            </w:r>
          </w:p>
        </w:tc>
        <w:tc>
          <w:tcPr>
            <w:tcW w:w="501" w:type="pct"/>
            <w:shd w:val="clear" w:color="auto" w:fill="auto"/>
          </w:tcPr>
          <w:p w14:paraId="0E639CF6">
            <w:pPr>
              <w:shd w:val="clear"/>
              <w:rPr>
                <w:rFonts w:ascii="宋体" w:hAnsi="宋体" w:eastAsia="宋体" w:cs="宋体"/>
              </w:rPr>
            </w:pPr>
          </w:p>
        </w:tc>
      </w:tr>
      <w:tr w14:paraId="2C1B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33D0A69D">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4034" w:type="pct"/>
            <w:shd w:val="clear" w:color="auto" w:fill="auto"/>
            <w:vAlign w:val="center"/>
          </w:tcPr>
          <w:p w14:paraId="7484AC6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RBC/PLT计数：鞘流数字拟合技术排除干扰，提高RDW-CV和RDW-SD的准确性。</w:t>
            </w:r>
          </w:p>
        </w:tc>
        <w:tc>
          <w:tcPr>
            <w:tcW w:w="501" w:type="pct"/>
            <w:shd w:val="clear" w:color="auto" w:fill="auto"/>
          </w:tcPr>
          <w:p w14:paraId="146D89F9">
            <w:pPr>
              <w:shd w:val="clear"/>
              <w:rPr>
                <w:rFonts w:ascii="宋体" w:hAnsi="宋体" w:eastAsia="宋体" w:cs="宋体"/>
              </w:rPr>
            </w:pPr>
          </w:p>
        </w:tc>
      </w:tr>
      <w:tr w14:paraId="71811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2288F41">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4034" w:type="pct"/>
            <w:shd w:val="clear" w:color="auto" w:fill="auto"/>
            <w:vAlign w:val="center"/>
          </w:tcPr>
          <w:p w14:paraId="0230261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测量精度：WBC CV≤2.0%（3.5~15.00×109 / L）；RBC CV≤1.5%（3.50~6.00×1012 / L）；HGB CV≤1.5%（110~180 g / L）；PLT CV≤6.0%（100~149×109 / L）；CV≤4.0%（150~500×109 / L）</w:t>
            </w:r>
          </w:p>
        </w:tc>
        <w:tc>
          <w:tcPr>
            <w:tcW w:w="501" w:type="pct"/>
            <w:shd w:val="clear" w:color="auto" w:fill="auto"/>
          </w:tcPr>
          <w:p w14:paraId="05C0AB9D">
            <w:pPr>
              <w:shd w:val="clear"/>
              <w:rPr>
                <w:rFonts w:ascii="宋体" w:hAnsi="宋体" w:eastAsia="宋体" w:cs="宋体"/>
              </w:rPr>
            </w:pPr>
          </w:p>
        </w:tc>
      </w:tr>
      <w:tr w14:paraId="7175C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8A42199">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4034" w:type="pct"/>
            <w:shd w:val="clear" w:color="auto" w:fill="auto"/>
            <w:vAlign w:val="center"/>
          </w:tcPr>
          <w:p w14:paraId="26CECF0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线性范围：WBC：0~100×109/L；RBC：0~8×1012/L；PLT：0~1000×109/L；HGB：0~250g/L；</w:t>
            </w:r>
          </w:p>
        </w:tc>
        <w:tc>
          <w:tcPr>
            <w:tcW w:w="501" w:type="pct"/>
            <w:shd w:val="clear" w:color="auto" w:fill="auto"/>
          </w:tcPr>
          <w:p w14:paraId="56D78F4D">
            <w:pPr>
              <w:shd w:val="clear"/>
              <w:rPr>
                <w:rFonts w:ascii="宋体" w:hAnsi="宋体" w:eastAsia="宋体" w:cs="宋体"/>
              </w:rPr>
            </w:pPr>
          </w:p>
        </w:tc>
      </w:tr>
      <w:tr w14:paraId="3402E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4EA1C4B">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4034" w:type="pct"/>
            <w:shd w:val="clear" w:color="auto" w:fill="auto"/>
            <w:vAlign w:val="center"/>
          </w:tcPr>
          <w:p w14:paraId="44AB05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携带污染率：样本携带污染率WBC≤0.5%；RBC≤0.5%；HGB≤0.6%；PLT≤1.0%</w:t>
            </w:r>
          </w:p>
        </w:tc>
        <w:tc>
          <w:tcPr>
            <w:tcW w:w="501" w:type="pct"/>
            <w:shd w:val="clear" w:color="auto" w:fill="auto"/>
          </w:tcPr>
          <w:p w14:paraId="40D7F3CA">
            <w:pPr>
              <w:shd w:val="clear"/>
              <w:rPr>
                <w:rFonts w:ascii="宋体" w:hAnsi="宋体" w:eastAsia="宋体" w:cs="宋体"/>
              </w:rPr>
            </w:pPr>
          </w:p>
        </w:tc>
      </w:tr>
      <w:tr w14:paraId="12F18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9752DCA">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4034" w:type="pct"/>
            <w:shd w:val="clear" w:color="auto" w:fill="auto"/>
            <w:vAlign w:val="center"/>
          </w:tcPr>
          <w:p w14:paraId="4A9D626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校准方式：具备人工校准，校准物校准，还有新鲜血校准功能</w:t>
            </w:r>
          </w:p>
        </w:tc>
        <w:tc>
          <w:tcPr>
            <w:tcW w:w="501" w:type="pct"/>
            <w:shd w:val="clear" w:color="auto" w:fill="auto"/>
          </w:tcPr>
          <w:p w14:paraId="53932005">
            <w:pPr>
              <w:shd w:val="clear"/>
              <w:rPr>
                <w:rFonts w:ascii="宋体" w:hAnsi="宋体" w:eastAsia="宋体" w:cs="宋体"/>
              </w:rPr>
            </w:pPr>
          </w:p>
        </w:tc>
      </w:tr>
      <w:tr w14:paraId="1BD9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48182B5">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三</w:t>
            </w:r>
          </w:p>
        </w:tc>
        <w:tc>
          <w:tcPr>
            <w:tcW w:w="4034" w:type="pct"/>
            <w:shd w:val="clear" w:color="auto" w:fill="auto"/>
            <w:vAlign w:val="center"/>
          </w:tcPr>
          <w:p w14:paraId="0A66EFD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系统功能：</w:t>
            </w:r>
          </w:p>
        </w:tc>
        <w:tc>
          <w:tcPr>
            <w:tcW w:w="501" w:type="pct"/>
            <w:shd w:val="clear" w:color="auto" w:fill="auto"/>
          </w:tcPr>
          <w:p w14:paraId="3F67B6A3">
            <w:pPr>
              <w:shd w:val="clear"/>
              <w:rPr>
                <w:rFonts w:ascii="宋体" w:hAnsi="宋体" w:eastAsia="宋体" w:cs="宋体"/>
              </w:rPr>
            </w:pPr>
          </w:p>
        </w:tc>
      </w:tr>
      <w:tr w14:paraId="4C60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7C176F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034" w:type="pct"/>
            <w:shd w:val="clear" w:color="auto" w:fill="auto"/>
            <w:vAlign w:val="center"/>
          </w:tcPr>
          <w:p w14:paraId="4E02E5B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智能保养维护：具备智能化休眠功能，可根据用户情况个性化设置自动维护保养程序；</w:t>
            </w:r>
          </w:p>
        </w:tc>
        <w:tc>
          <w:tcPr>
            <w:tcW w:w="501" w:type="pct"/>
            <w:shd w:val="clear" w:color="auto" w:fill="auto"/>
          </w:tcPr>
          <w:p w14:paraId="26C95012">
            <w:pPr>
              <w:shd w:val="clear"/>
              <w:rPr>
                <w:rFonts w:ascii="宋体" w:hAnsi="宋体" w:eastAsia="宋体" w:cs="宋体"/>
              </w:rPr>
            </w:pPr>
          </w:p>
        </w:tc>
      </w:tr>
      <w:tr w14:paraId="373A3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6F6E0F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034" w:type="pct"/>
            <w:shd w:val="clear" w:color="auto" w:fill="auto"/>
            <w:vAlign w:val="center"/>
          </w:tcPr>
          <w:p w14:paraId="032056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参考值设置：可设置多个已定参考值，另可设置多个自定义组</w:t>
            </w:r>
          </w:p>
        </w:tc>
        <w:tc>
          <w:tcPr>
            <w:tcW w:w="501" w:type="pct"/>
            <w:shd w:val="clear" w:color="auto" w:fill="auto"/>
          </w:tcPr>
          <w:p w14:paraId="525219BB">
            <w:pPr>
              <w:shd w:val="clear"/>
              <w:rPr>
                <w:rFonts w:ascii="宋体" w:hAnsi="宋体" w:eastAsia="宋体" w:cs="宋体"/>
              </w:rPr>
            </w:pPr>
          </w:p>
        </w:tc>
      </w:tr>
      <w:tr w14:paraId="543EC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9CCC08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4034" w:type="pct"/>
            <w:shd w:val="clear" w:color="auto" w:fill="auto"/>
            <w:vAlign w:val="center"/>
          </w:tcPr>
          <w:p w14:paraId="389091B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操作系统：可修改报告单模板</w:t>
            </w:r>
          </w:p>
        </w:tc>
        <w:tc>
          <w:tcPr>
            <w:tcW w:w="501" w:type="pct"/>
            <w:shd w:val="clear" w:color="auto" w:fill="auto"/>
          </w:tcPr>
          <w:p w14:paraId="426F4DC2">
            <w:pPr>
              <w:shd w:val="clear"/>
              <w:rPr>
                <w:rFonts w:ascii="宋体" w:hAnsi="宋体" w:eastAsia="宋体" w:cs="宋体"/>
              </w:rPr>
            </w:pPr>
          </w:p>
        </w:tc>
      </w:tr>
      <w:tr w14:paraId="0B847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CEBA3AD">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4</w:t>
            </w:r>
          </w:p>
        </w:tc>
        <w:tc>
          <w:tcPr>
            <w:tcW w:w="4034" w:type="pct"/>
            <w:shd w:val="clear" w:color="auto" w:fill="auto"/>
            <w:vAlign w:val="center"/>
          </w:tcPr>
          <w:p w14:paraId="014ECF4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结果存储：主机自动储存≥50000个患者信息及所有结果散点图、直方图，可支持拓展内存存储。</w:t>
            </w:r>
          </w:p>
        </w:tc>
        <w:tc>
          <w:tcPr>
            <w:tcW w:w="501" w:type="pct"/>
            <w:shd w:val="clear" w:color="auto" w:fill="auto"/>
          </w:tcPr>
          <w:p w14:paraId="05160EF8">
            <w:pPr>
              <w:shd w:val="clear"/>
              <w:rPr>
                <w:rFonts w:ascii="宋体" w:hAnsi="宋体" w:eastAsia="宋体" w:cs="宋体"/>
              </w:rPr>
            </w:pPr>
          </w:p>
        </w:tc>
      </w:tr>
      <w:tr w14:paraId="75CB4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AD21480">
            <w:pPr>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5</w:t>
            </w:r>
          </w:p>
        </w:tc>
        <w:tc>
          <w:tcPr>
            <w:tcW w:w="4034" w:type="pct"/>
            <w:shd w:val="clear" w:color="auto" w:fill="auto"/>
            <w:vAlign w:val="center"/>
          </w:tcPr>
          <w:p w14:paraId="6FB5A2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数据输出/输入：具备LAN接口和网络接口，支持HL7协议（双向LIS数据网络传输功能）；支持外接条码扫描仪；支持激光、喷墨、针式等多种打印机。</w:t>
            </w:r>
          </w:p>
        </w:tc>
        <w:tc>
          <w:tcPr>
            <w:tcW w:w="501" w:type="pct"/>
            <w:shd w:val="clear" w:color="auto" w:fill="auto"/>
          </w:tcPr>
          <w:p w14:paraId="78EE3216">
            <w:pPr>
              <w:shd w:val="clear"/>
              <w:rPr>
                <w:rFonts w:ascii="宋体" w:hAnsi="宋体" w:eastAsia="宋体" w:cs="宋体"/>
              </w:rPr>
            </w:pPr>
          </w:p>
        </w:tc>
      </w:tr>
      <w:tr w14:paraId="72B21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tcPr>
          <w:p w14:paraId="6523C33A">
            <w:pPr>
              <w:shd w:val="clea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4034" w:type="pct"/>
            <w:shd w:val="clear" w:color="auto" w:fill="auto"/>
          </w:tcPr>
          <w:p w14:paraId="6AAEB1CC">
            <w:pPr>
              <w:shd w:val="clear"/>
              <w:rPr>
                <w:rFonts w:hint="eastAsia" w:ascii="宋体" w:hAnsi="宋体" w:eastAsia="宋体" w:cs="宋体"/>
                <w:b/>
                <w:bCs/>
              </w:rPr>
            </w:pPr>
            <w:r>
              <w:rPr>
                <w:rFonts w:hint="eastAsia" w:asciiTheme="minorEastAsia" w:hAnsiTheme="minorEastAsia" w:eastAsiaTheme="minorEastAsia" w:cstheme="minorEastAsia"/>
              </w:rPr>
              <w:t>显示屏：</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10英寸</w:t>
            </w:r>
            <w:r>
              <w:rPr>
                <w:rFonts w:hint="eastAsia" w:asciiTheme="minorEastAsia" w:hAnsiTheme="minorEastAsia" w:eastAsiaTheme="minorEastAsia" w:cstheme="minorEastAsia"/>
              </w:rPr>
              <w:t>彩色超大触摸屏</w:t>
            </w:r>
          </w:p>
        </w:tc>
        <w:tc>
          <w:tcPr>
            <w:tcW w:w="501" w:type="pct"/>
            <w:shd w:val="clear" w:color="auto" w:fill="auto"/>
          </w:tcPr>
          <w:p w14:paraId="12FCBB02">
            <w:pPr>
              <w:shd w:val="clear"/>
              <w:rPr>
                <w:rFonts w:ascii="宋体" w:hAnsi="宋体" w:eastAsia="宋体" w:cs="宋体"/>
              </w:rPr>
            </w:pPr>
          </w:p>
        </w:tc>
      </w:tr>
      <w:tr w14:paraId="6ADF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464" w:type="pct"/>
            <w:shd w:val="clear" w:color="auto" w:fill="auto"/>
          </w:tcPr>
          <w:p w14:paraId="6A51E34D">
            <w:pPr>
              <w:shd w:val="clear"/>
              <w:rPr>
                <w:rFonts w:ascii="宋体" w:hAnsi="宋体" w:eastAsia="宋体" w:cs="宋体"/>
                <w:b/>
                <w:bCs/>
              </w:rPr>
            </w:pPr>
            <w:r>
              <w:rPr>
                <w:rFonts w:hint="eastAsia" w:ascii="宋体" w:hAnsi="宋体" w:eastAsia="宋体" w:cs="宋体"/>
                <w:b/>
                <w:bCs/>
              </w:rPr>
              <w:t>四</w:t>
            </w:r>
          </w:p>
        </w:tc>
        <w:tc>
          <w:tcPr>
            <w:tcW w:w="4034" w:type="pct"/>
            <w:shd w:val="clear" w:color="auto" w:fill="auto"/>
          </w:tcPr>
          <w:p w14:paraId="42D8630F">
            <w:pPr>
              <w:shd w:val="clear"/>
              <w:rPr>
                <w:rFonts w:ascii="宋体" w:hAnsi="宋体" w:eastAsia="宋体" w:cs="宋体"/>
                <w:b/>
                <w:bCs/>
              </w:rPr>
            </w:pPr>
            <w:r>
              <w:rPr>
                <w:rFonts w:hint="eastAsia" w:ascii="宋体" w:hAnsi="宋体" w:eastAsia="宋体" w:cs="宋体"/>
                <w:b/>
                <w:bCs/>
              </w:rPr>
              <w:t>配置要求：</w:t>
            </w:r>
          </w:p>
        </w:tc>
        <w:tc>
          <w:tcPr>
            <w:tcW w:w="501" w:type="pct"/>
            <w:shd w:val="clear" w:color="auto" w:fill="auto"/>
          </w:tcPr>
          <w:p w14:paraId="7C15FAA0">
            <w:pPr>
              <w:shd w:val="clear"/>
              <w:rPr>
                <w:rFonts w:ascii="宋体" w:hAnsi="宋体" w:eastAsia="宋体" w:cs="宋体"/>
              </w:rPr>
            </w:pPr>
          </w:p>
        </w:tc>
      </w:tr>
      <w:tr w14:paraId="31B47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464" w:type="pct"/>
            <w:shd w:val="clear" w:color="auto" w:fill="auto"/>
            <w:vAlign w:val="center"/>
          </w:tcPr>
          <w:p w14:paraId="6F0EDC4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034" w:type="pct"/>
            <w:shd w:val="clear" w:color="auto" w:fill="auto"/>
            <w:vAlign w:val="center"/>
          </w:tcPr>
          <w:p w14:paraId="18DA16D8">
            <w:pPr>
              <w:rPr>
                <w:rFonts w:hint="default" w:asciiTheme="minorEastAsia" w:hAnsiTheme="minorEastAsia" w:eastAsiaTheme="minorEastAsia" w:cstheme="minorEastAsia"/>
                <w:lang w:val="en-US"/>
              </w:rPr>
            </w:pPr>
            <w:r>
              <w:rPr>
                <w:rFonts w:hint="default" w:ascii="宋体" w:hAnsi="宋体" w:eastAsia="宋体" w:cs="宋体"/>
                <w:color w:val="000000"/>
                <w:sz w:val="21"/>
                <w:szCs w:val="21"/>
                <w:lang w:val="en-US" w:eastAsia="zh-CN"/>
              </w:rPr>
              <w:t>小动物血液分析仪</w:t>
            </w:r>
            <w:r>
              <w:rPr>
                <w:rFonts w:hint="eastAsia" w:ascii="宋体" w:hAnsi="宋体" w:eastAsia="宋体" w:cs="宋体"/>
                <w:color w:val="000000"/>
                <w:sz w:val="21"/>
                <w:szCs w:val="21"/>
                <w:lang w:val="en-US" w:eastAsia="zh-CN"/>
              </w:rPr>
              <w:t>主机    1台</w:t>
            </w:r>
          </w:p>
        </w:tc>
        <w:tc>
          <w:tcPr>
            <w:tcW w:w="501" w:type="pct"/>
            <w:shd w:val="clear" w:color="auto" w:fill="auto"/>
          </w:tcPr>
          <w:p w14:paraId="5FC4DFB0">
            <w:pPr>
              <w:shd w:val="clear"/>
              <w:rPr>
                <w:rFonts w:ascii="宋体" w:hAnsi="宋体" w:eastAsia="宋体" w:cs="宋体"/>
              </w:rPr>
            </w:pPr>
          </w:p>
        </w:tc>
      </w:tr>
      <w:tr w14:paraId="3C28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230B69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034" w:type="pct"/>
            <w:shd w:val="clear" w:color="auto" w:fill="auto"/>
            <w:vAlign w:val="center"/>
          </w:tcPr>
          <w:p w14:paraId="69790989">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废液转接组件</w:t>
            </w:r>
            <w:r>
              <w:rPr>
                <w:rFonts w:hint="eastAsia" w:asciiTheme="minorEastAsia" w:hAnsiTheme="minorEastAsia" w:cstheme="minorEastAsia"/>
                <w:lang w:val="en-US" w:eastAsia="zh-CN"/>
              </w:rPr>
              <w:t xml:space="preserve">            1套</w:t>
            </w:r>
          </w:p>
        </w:tc>
        <w:tc>
          <w:tcPr>
            <w:tcW w:w="501" w:type="pct"/>
            <w:shd w:val="clear" w:color="auto" w:fill="auto"/>
          </w:tcPr>
          <w:p w14:paraId="5DF2EBC2">
            <w:pPr>
              <w:shd w:val="clear"/>
              <w:rPr>
                <w:rFonts w:ascii="宋体" w:hAnsi="宋体" w:eastAsia="宋体" w:cs="宋体"/>
              </w:rPr>
            </w:pPr>
          </w:p>
        </w:tc>
      </w:tr>
      <w:tr w14:paraId="0F213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1C3D6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4034" w:type="pct"/>
            <w:shd w:val="clear" w:color="auto" w:fill="auto"/>
            <w:vAlign w:val="center"/>
          </w:tcPr>
          <w:p w14:paraId="5833E11B">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稀释液转接组件</w:t>
            </w:r>
            <w:r>
              <w:rPr>
                <w:rFonts w:hint="eastAsia" w:asciiTheme="minorEastAsia" w:hAnsiTheme="minorEastAsia" w:cstheme="minorEastAsia"/>
                <w:lang w:val="en-US" w:eastAsia="zh-CN"/>
              </w:rPr>
              <w:t xml:space="preserve">          1套</w:t>
            </w:r>
          </w:p>
        </w:tc>
        <w:tc>
          <w:tcPr>
            <w:tcW w:w="501" w:type="pct"/>
            <w:shd w:val="clear" w:color="auto" w:fill="auto"/>
          </w:tcPr>
          <w:p w14:paraId="73C4A9AD">
            <w:pPr>
              <w:shd w:val="clear"/>
              <w:rPr>
                <w:rFonts w:ascii="宋体" w:hAnsi="宋体" w:eastAsia="宋体" w:cs="宋体"/>
              </w:rPr>
            </w:pP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ADC2CA1">
            <w:pPr>
              <w:autoSpaceDE w:val="0"/>
              <w:autoSpaceDN w:val="0"/>
              <w:adjustRightInd w:val="0"/>
              <w:spacing w:line="280" w:lineRule="exact"/>
              <w:rPr>
                <w:rFonts w:ascii="宋体" w:hAnsi="宋体" w:eastAsia="宋体" w:cs="宋体"/>
                <w:b/>
                <w:bCs/>
                <w:szCs w:val="21"/>
              </w:rPr>
            </w:pPr>
            <w:r>
              <w:rPr>
                <w:rFonts w:hint="eastAsia" w:ascii="宋体" w:hAnsi="宋体" w:eastAsia="宋体" w:cs="宋体"/>
                <w:b/>
                <w:bCs/>
                <w:szCs w:val="21"/>
              </w:rPr>
              <w:t>五</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0868C62E">
            <w:pPr>
              <w:autoSpaceDE w:val="0"/>
              <w:autoSpaceDN w:val="0"/>
              <w:adjustRightInd w:val="0"/>
              <w:jc w:val="left"/>
              <w:rPr>
                <w:rFonts w:ascii="宋体" w:hAnsi="宋体" w:eastAsia="宋体" w:cs="Times New Roman"/>
                <w:b/>
                <w:bCs/>
                <w:szCs w:val="21"/>
              </w:rPr>
            </w:pPr>
            <w:r>
              <w:rPr>
                <w:rFonts w:hint="eastAsia" w:ascii="宋体" w:hAnsi="宋体"/>
                <w:b/>
                <w:bCs/>
                <w:szCs w:val="21"/>
              </w:rPr>
              <w:t>售后服务</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36DED877">
            <w:pPr>
              <w:autoSpaceDE w:val="0"/>
              <w:autoSpaceDN w:val="0"/>
              <w:adjustRightInd w:val="0"/>
              <w:spacing w:line="280" w:lineRule="exact"/>
              <w:rPr>
                <w:rFonts w:ascii="宋体" w:hAnsi="宋体" w:cs="宋体"/>
                <w:szCs w:val="21"/>
                <w:lang w:val="zh-CN"/>
              </w:rPr>
            </w:pP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010B5C7">
            <w:pPr>
              <w:autoSpaceDE w:val="0"/>
              <w:autoSpaceDN w:val="0"/>
              <w:adjustRightInd w:val="0"/>
              <w:spacing w:line="280" w:lineRule="exact"/>
              <w:rPr>
                <w:rFonts w:ascii="宋体" w:hAnsi="宋体" w:cs="宋体"/>
                <w:szCs w:val="21"/>
              </w:rPr>
            </w:pPr>
            <w:r>
              <w:rPr>
                <w:rFonts w:hint="eastAsia" w:ascii="宋体" w:hAnsi="宋体"/>
                <w:szCs w:val="21"/>
              </w:rPr>
              <w:t>5.1</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5399FCF1">
            <w:pPr>
              <w:autoSpaceDE w:val="0"/>
              <w:autoSpaceDN w:val="0"/>
              <w:adjustRightInd w:val="0"/>
              <w:rPr>
                <w:rFonts w:ascii="宋体" w:hAnsi="宋体"/>
                <w:szCs w:val="21"/>
              </w:rPr>
            </w:pPr>
            <w:r>
              <w:rPr>
                <w:rFonts w:hint="eastAsia" w:ascii="宋体" w:hAnsi="宋体"/>
                <w:szCs w:val="21"/>
              </w:rPr>
              <w:t>维修</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44E246BE">
            <w:pPr>
              <w:autoSpaceDE w:val="0"/>
              <w:autoSpaceDN w:val="0"/>
              <w:adjustRightInd w:val="0"/>
              <w:spacing w:line="280" w:lineRule="exact"/>
              <w:rPr>
                <w:rFonts w:ascii="宋体" w:hAnsi="宋体" w:cs="宋体"/>
                <w:szCs w:val="21"/>
                <w:lang w:val="zh-CN"/>
              </w:rPr>
            </w:pP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7C80472">
            <w:pPr>
              <w:autoSpaceDE w:val="0"/>
              <w:autoSpaceDN w:val="0"/>
              <w:adjustRightInd w:val="0"/>
              <w:spacing w:line="280" w:lineRule="exact"/>
              <w:rPr>
                <w:rFonts w:ascii="宋体" w:hAnsi="宋体" w:cs="宋体"/>
                <w:szCs w:val="21"/>
                <w:lang w:val="zh-CN"/>
              </w:rPr>
            </w:pPr>
            <w:r>
              <w:rPr>
                <w:rFonts w:hint="eastAsia" w:ascii="宋体" w:hAnsi="宋体"/>
                <w:szCs w:val="21"/>
              </w:rPr>
              <w:t>5</w:t>
            </w:r>
            <w:r>
              <w:rPr>
                <w:rFonts w:ascii="宋体" w:hAnsi="宋体"/>
                <w:szCs w:val="21"/>
              </w:rPr>
              <w:t>.1.1</w:t>
            </w:r>
          </w:p>
        </w:tc>
        <w:tc>
          <w:tcPr>
            <w:tcW w:w="4034" w:type="pct"/>
            <w:tcBorders>
              <w:top w:val="single" w:color="auto" w:sz="6" w:space="0"/>
              <w:left w:val="single" w:color="auto" w:sz="4" w:space="0"/>
              <w:bottom w:val="single" w:color="auto" w:sz="6" w:space="0"/>
              <w:right w:val="single" w:color="auto" w:sz="4" w:space="0"/>
            </w:tcBorders>
          </w:tcPr>
          <w:p w14:paraId="7F480C5B">
            <w:pPr>
              <w:autoSpaceDE w:val="0"/>
              <w:autoSpaceDN w:val="0"/>
              <w:adjustRightInd w:val="0"/>
              <w:rPr>
                <w:rFonts w:ascii="宋体" w:hAnsi="宋体"/>
                <w:szCs w:val="21"/>
              </w:rPr>
            </w:pPr>
            <w:r>
              <w:rPr>
                <w:rFonts w:hint="eastAsia" w:ascii="宋体" w:hAnsi="宋体"/>
                <w:szCs w:val="21"/>
              </w:rPr>
              <w:t>设备验收合格，投</w:t>
            </w:r>
            <w:r>
              <w:rPr>
                <w:rFonts w:hint="eastAsia" w:ascii="宋体" w:hAnsi="宋体" w:eastAsia="宋体" w:cs="宋体"/>
                <w:szCs w:val="21"/>
              </w:rPr>
              <w:t>入使用后免费整机保修</w:t>
            </w:r>
            <w:r>
              <w:rPr>
                <w:rFonts w:hint="eastAsia" w:ascii="宋体" w:hAnsi="宋体" w:eastAsia="宋体" w:cs="宋体"/>
                <w:color w:val="FF0000"/>
                <w:szCs w:val="21"/>
              </w:rPr>
              <w:t>一</w:t>
            </w:r>
            <w:r>
              <w:rPr>
                <w:rFonts w:hint="eastAsia" w:ascii="宋体" w:hAnsi="宋体" w:cs="宋体"/>
                <w:b/>
                <w:bCs/>
                <w:color w:val="FF0000"/>
                <w:szCs w:val="21"/>
              </w:rPr>
              <w:t>年</w:t>
            </w:r>
            <w:r>
              <w:rPr>
                <w:rFonts w:hint="eastAsia" w:ascii="宋体" w:hAnsi="宋体" w:eastAsia="宋体" w:cs="宋体"/>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tcPr>
          <w:p w14:paraId="04376DB1">
            <w:pPr>
              <w:autoSpaceDE w:val="0"/>
              <w:autoSpaceDN w:val="0"/>
              <w:adjustRightInd w:val="0"/>
              <w:spacing w:line="280" w:lineRule="exact"/>
              <w:rPr>
                <w:rFonts w:ascii="宋体" w:hAnsi="宋体" w:cs="宋体"/>
                <w:szCs w:val="21"/>
                <w:lang w:val="zh-CN"/>
              </w:rPr>
            </w:pP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E8FE3E2">
            <w:pPr>
              <w:autoSpaceDE w:val="0"/>
              <w:autoSpaceDN w:val="0"/>
              <w:adjustRightInd w:val="0"/>
              <w:spacing w:line="280" w:lineRule="exact"/>
              <w:rPr>
                <w:rFonts w:ascii="宋体" w:hAnsi="宋体" w:cs="宋体"/>
                <w:szCs w:val="21"/>
                <w:lang w:val="zh-CN"/>
              </w:rPr>
            </w:pPr>
            <w:r>
              <w:rPr>
                <w:rFonts w:hint="eastAsia" w:ascii="宋体" w:hAnsi="宋体"/>
                <w:szCs w:val="21"/>
              </w:rPr>
              <w:t>5</w:t>
            </w:r>
            <w:r>
              <w:rPr>
                <w:rFonts w:ascii="宋体" w:hAnsi="宋体"/>
                <w:szCs w:val="21"/>
              </w:rPr>
              <w:t>.1.2</w:t>
            </w:r>
          </w:p>
        </w:tc>
        <w:tc>
          <w:tcPr>
            <w:tcW w:w="4034" w:type="pct"/>
            <w:tcBorders>
              <w:top w:val="single" w:color="auto" w:sz="6" w:space="0"/>
              <w:left w:val="single" w:color="auto" w:sz="4" w:space="0"/>
              <w:bottom w:val="single" w:color="auto" w:sz="6" w:space="0"/>
              <w:right w:val="single" w:color="auto" w:sz="4" w:space="0"/>
            </w:tcBorders>
          </w:tcPr>
          <w:p w14:paraId="36F7A59B">
            <w:pPr>
              <w:autoSpaceDE w:val="0"/>
              <w:autoSpaceDN w:val="0"/>
              <w:adjustRightInd w:val="0"/>
              <w:rPr>
                <w:rFonts w:ascii="宋体" w:hAnsi="宋体"/>
                <w:szCs w:val="21"/>
              </w:rPr>
            </w:pPr>
            <w:r>
              <w:rPr>
                <w:rFonts w:hint="eastAsia" w:ascii="宋体" w:hAnsi="宋体"/>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501" w:type="pct"/>
            <w:tcBorders>
              <w:top w:val="single" w:color="auto" w:sz="6" w:space="0"/>
              <w:left w:val="single" w:color="auto" w:sz="4" w:space="0"/>
              <w:bottom w:val="single" w:color="auto" w:sz="6" w:space="0"/>
              <w:right w:val="single" w:color="auto" w:sz="6" w:space="0"/>
            </w:tcBorders>
          </w:tcPr>
          <w:p w14:paraId="381FBE8C">
            <w:pPr>
              <w:autoSpaceDE w:val="0"/>
              <w:autoSpaceDN w:val="0"/>
              <w:adjustRightInd w:val="0"/>
              <w:spacing w:line="280" w:lineRule="exact"/>
              <w:rPr>
                <w:rFonts w:ascii="宋体" w:hAnsi="宋体" w:cs="宋体"/>
                <w:szCs w:val="21"/>
                <w:lang w:val="zh-CN"/>
              </w:rPr>
            </w:pP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15B703">
            <w:pPr>
              <w:autoSpaceDE w:val="0"/>
              <w:autoSpaceDN w:val="0"/>
              <w:adjustRightInd w:val="0"/>
              <w:spacing w:line="280" w:lineRule="exact"/>
              <w:rPr>
                <w:rFonts w:ascii="宋体" w:hAnsi="宋体"/>
                <w:szCs w:val="21"/>
              </w:rPr>
            </w:pPr>
            <w:r>
              <w:rPr>
                <w:rFonts w:hint="eastAsia" w:ascii="宋体" w:hAnsi="宋体"/>
                <w:szCs w:val="21"/>
              </w:rPr>
              <w:t>5.1.3</w:t>
            </w:r>
          </w:p>
        </w:tc>
        <w:tc>
          <w:tcPr>
            <w:tcW w:w="4034" w:type="pct"/>
            <w:tcBorders>
              <w:top w:val="single" w:color="auto" w:sz="6" w:space="0"/>
              <w:left w:val="single" w:color="auto" w:sz="4" w:space="0"/>
              <w:bottom w:val="single" w:color="auto" w:sz="6" w:space="0"/>
              <w:right w:val="single" w:color="auto" w:sz="4" w:space="0"/>
            </w:tcBorders>
            <w:vAlign w:val="center"/>
          </w:tcPr>
          <w:p w14:paraId="5CA77B4D">
            <w:pPr>
              <w:rPr>
                <w:rFonts w:ascii="宋体" w:hAnsi="宋体"/>
                <w:szCs w:val="21"/>
              </w:rPr>
            </w:pPr>
            <w:r>
              <w:rPr>
                <w:rFonts w:hint="eastAsia" w:ascii="宋体" w:hAnsi="宋体"/>
                <w:szCs w:val="21"/>
              </w:rPr>
              <w:t>提供投标产品的彩页资料、详细技术指标及生产厂家的售后服务承诺证明</w:t>
            </w:r>
            <w:r>
              <w:rPr>
                <w:rFonts w:ascii="宋体" w:hAnsi="宋体"/>
                <w:szCs w:val="21"/>
              </w:rPr>
              <w:t xml:space="preserve">  </w:t>
            </w:r>
          </w:p>
        </w:tc>
        <w:tc>
          <w:tcPr>
            <w:tcW w:w="501" w:type="pct"/>
            <w:tcBorders>
              <w:top w:val="single" w:color="auto" w:sz="6" w:space="0"/>
              <w:left w:val="single" w:color="auto" w:sz="4" w:space="0"/>
              <w:bottom w:val="single" w:color="auto" w:sz="6" w:space="0"/>
              <w:right w:val="single" w:color="auto" w:sz="6" w:space="0"/>
            </w:tcBorders>
          </w:tcPr>
          <w:p w14:paraId="4A496E1C">
            <w:pPr>
              <w:autoSpaceDE w:val="0"/>
              <w:autoSpaceDN w:val="0"/>
              <w:adjustRightInd w:val="0"/>
              <w:spacing w:line="280" w:lineRule="exact"/>
              <w:rPr>
                <w:rFonts w:ascii="宋体" w:hAnsi="宋体" w:cs="宋体"/>
                <w:szCs w:val="21"/>
                <w:lang w:val="zh-CN"/>
              </w:rPr>
            </w:pP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35A851">
            <w:pPr>
              <w:autoSpaceDE w:val="0"/>
              <w:autoSpaceDN w:val="0"/>
              <w:adjustRightInd w:val="0"/>
              <w:spacing w:line="280" w:lineRule="exact"/>
              <w:rPr>
                <w:rFonts w:ascii="宋体" w:hAnsi="宋体"/>
                <w:szCs w:val="21"/>
              </w:rPr>
            </w:pPr>
            <w:r>
              <w:rPr>
                <w:rFonts w:hint="eastAsia" w:ascii="宋体" w:hAnsi="宋体"/>
                <w:szCs w:val="21"/>
              </w:rPr>
              <w:t>5.1.4</w:t>
            </w:r>
          </w:p>
        </w:tc>
        <w:tc>
          <w:tcPr>
            <w:tcW w:w="4034" w:type="pct"/>
            <w:tcBorders>
              <w:top w:val="single" w:color="auto" w:sz="6" w:space="0"/>
              <w:left w:val="single" w:color="auto" w:sz="4" w:space="0"/>
              <w:bottom w:val="single" w:color="auto" w:sz="6" w:space="0"/>
              <w:right w:val="single" w:color="auto" w:sz="4" w:space="0"/>
            </w:tcBorders>
            <w:vAlign w:val="center"/>
          </w:tcPr>
          <w:p w14:paraId="7F243F55">
            <w:pPr>
              <w:rPr>
                <w:rFonts w:ascii="宋体" w:hAnsi="宋体"/>
                <w:szCs w:val="21"/>
              </w:rPr>
            </w:pPr>
            <w:r>
              <w:rPr>
                <w:rFonts w:hint="eastAsia" w:ascii="宋体" w:hAnsi="宋体"/>
                <w:szCs w:val="21"/>
              </w:rPr>
              <w:t>卖方提供完整的使用手册和维护手册各一套。投标即响应（如中标后）设备安装时提供维修资料及线路图纸</w:t>
            </w:r>
          </w:p>
        </w:tc>
        <w:tc>
          <w:tcPr>
            <w:tcW w:w="501" w:type="pct"/>
            <w:tcBorders>
              <w:top w:val="single" w:color="auto" w:sz="6" w:space="0"/>
              <w:left w:val="single" w:color="auto" w:sz="4" w:space="0"/>
              <w:bottom w:val="single" w:color="auto" w:sz="6" w:space="0"/>
              <w:right w:val="single" w:color="auto" w:sz="6" w:space="0"/>
            </w:tcBorders>
          </w:tcPr>
          <w:p w14:paraId="0A40EEE0">
            <w:pPr>
              <w:autoSpaceDE w:val="0"/>
              <w:autoSpaceDN w:val="0"/>
              <w:adjustRightInd w:val="0"/>
              <w:spacing w:line="280" w:lineRule="exact"/>
              <w:rPr>
                <w:rFonts w:ascii="宋体" w:hAnsi="宋体" w:cs="宋体"/>
                <w:szCs w:val="21"/>
                <w:lang w:val="zh-CN"/>
              </w:rPr>
            </w:pP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A221BD0">
            <w:pPr>
              <w:autoSpaceDE w:val="0"/>
              <w:autoSpaceDN w:val="0"/>
              <w:adjustRightInd w:val="0"/>
              <w:spacing w:line="280" w:lineRule="exact"/>
              <w:rPr>
                <w:rFonts w:ascii="宋体" w:hAnsi="宋体"/>
                <w:szCs w:val="21"/>
              </w:rPr>
            </w:pPr>
            <w:r>
              <w:rPr>
                <w:rFonts w:hint="eastAsia" w:ascii="宋体" w:hAnsi="宋体"/>
                <w:szCs w:val="21"/>
              </w:rPr>
              <w:t>5.1.5</w:t>
            </w:r>
          </w:p>
        </w:tc>
        <w:tc>
          <w:tcPr>
            <w:tcW w:w="4034" w:type="pct"/>
            <w:tcBorders>
              <w:top w:val="single" w:color="auto" w:sz="6" w:space="0"/>
              <w:left w:val="single" w:color="auto" w:sz="4" w:space="0"/>
              <w:bottom w:val="single" w:color="auto" w:sz="6" w:space="0"/>
              <w:right w:val="single" w:color="auto" w:sz="4" w:space="0"/>
            </w:tcBorders>
            <w:vAlign w:val="center"/>
          </w:tcPr>
          <w:p w14:paraId="6AE51731">
            <w:pPr>
              <w:rPr>
                <w:rFonts w:ascii="宋体" w:hAnsi="宋体"/>
                <w:szCs w:val="21"/>
              </w:rPr>
            </w:pPr>
            <w:r>
              <w:rPr>
                <w:rFonts w:hint="eastAsia" w:ascii="宋体" w:hAnsi="宋体"/>
                <w:szCs w:val="21"/>
              </w:rPr>
              <w:t>安装设备时必须提供设备的跟机操作规程（应包括：适用范围与对象、操作人员要求、开机前注意事项及检查程序、对病人或标本的处理及注意事项、基本的标准操作程序</w:t>
            </w:r>
            <w:r>
              <w:rPr>
                <w:rFonts w:ascii="宋体" w:hAnsi="宋体"/>
                <w:szCs w:val="21"/>
              </w:rPr>
              <w:t>SOP</w:t>
            </w:r>
            <w:r>
              <w:rPr>
                <w:rFonts w:hint="eastAsia" w:ascii="宋体" w:hAnsi="宋体"/>
                <w:szCs w:val="21"/>
              </w:rPr>
              <w:t>、操作中注意事项</w:t>
            </w:r>
            <w:r>
              <w:rPr>
                <w:rFonts w:ascii="宋体" w:hAnsi="宋体"/>
                <w:szCs w:val="21"/>
              </w:rPr>
              <w:t>/</w:t>
            </w:r>
            <w:r>
              <w:rPr>
                <w:rFonts w:hint="eastAsia" w:ascii="宋体" w:hAnsi="宋体"/>
                <w:szCs w:val="21"/>
              </w:rPr>
              <w:t>安全风险及禁忌症、关机程序及常规保养要求、消耗品、易损部件及日常维护内容）</w:t>
            </w:r>
          </w:p>
        </w:tc>
        <w:tc>
          <w:tcPr>
            <w:tcW w:w="501" w:type="pct"/>
            <w:tcBorders>
              <w:top w:val="single" w:color="auto" w:sz="6" w:space="0"/>
              <w:left w:val="single" w:color="auto" w:sz="4" w:space="0"/>
              <w:bottom w:val="single" w:color="auto" w:sz="6" w:space="0"/>
              <w:right w:val="single" w:color="auto" w:sz="6" w:space="0"/>
            </w:tcBorders>
          </w:tcPr>
          <w:p w14:paraId="2007E003">
            <w:pPr>
              <w:autoSpaceDE w:val="0"/>
              <w:autoSpaceDN w:val="0"/>
              <w:adjustRightInd w:val="0"/>
              <w:spacing w:line="280" w:lineRule="exact"/>
              <w:rPr>
                <w:rFonts w:ascii="宋体" w:hAnsi="宋体" w:cs="宋体"/>
                <w:szCs w:val="21"/>
                <w:lang w:val="zh-CN"/>
              </w:rPr>
            </w:pP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79690F9">
            <w:pPr>
              <w:autoSpaceDE w:val="0"/>
              <w:autoSpaceDN w:val="0"/>
              <w:adjustRightInd w:val="0"/>
              <w:spacing w:line="280" w:lineRule="exact"/>
              <w:rPr>
                <w:rFonts w:ascii="宋体" w:hAnsi="宋体"/>
                <w:szCs w:val="21"/>
              </w:rPr>
            </w:pPr>
            <w:r>
              <w:rPr>
                <w:rFonts w:hint="eastAsia" w:ascii="宋体" w:hAnsi="宋体"/>
                <w:szCs w:val="21"/>
              </w:rPr>
              <w:t>5.1.6</w:t>
            </w:r>
          </w:p>
        </w:tc>
        <w:tc>
          <w:tcPr>
            <w:tcW w:w="4034" w:type="pct"/>
            <w:tcBorders>
              <w:top w:val="single" w:color="auto" w:sz="6" w:space="0"/>
              <w:left w:val="single" w:color="auto" w:sz="4" w:space="0"/>
              <w:bottom w:val="single" w:color="auto" w:sz="6" w:space="0"/>
              <w:right w:val="single" w:color="auto" w:sz="4" w:space="0"/>
            </w:tcBorders>
          </w:tcPr>
          <w:p w14:paraId="54B93DBD">
            <w:pPr>
              <w:autoSpaceDE w:val="0"/>
              <w:autoSpaceDN w:val="0"/>
              <w:adjustRightInd w:val="0"/>
              <w:rPr>
                <w:rFonts w:ascii="宋体" w:hAnsi="宋体"/>
                <w:szCs w:val="21"/>
              </w:rPr>
            </w:pPr>
            <w:r>
              <w:rPr>
                <w:rFonts w:hint="eastAsia" w:ascii="宋体" w:hAnsi="宋体"/>
                <w:szCs w:val="21"/>
              </w:rPr>
              <w:t>安装设备时必须提供操作使用培训与维修技术培训</w:t>
            </w:r>
          </w:p>
        </w:tc>
        <w:tc>
          <w:tcPr>
            <w:tcW w:w="501" w:type="pct"/>
            <w:tcBorders>
              <w:top w:val="single" w:color="auto" w:sz="6" w:space="0"/>
              <w:left w:val="single" w:color="auto" w:sz="4" w:space="0"/>
              <w:bottom w:val="single" w:color="auto" w:sz="6" w:space="0"/>
              <w:right w:val="single" w:color="auto" w:sz="6" w:space="0"/>
            </w:tcBorders>
          </w:tcPr>
          <w:p w14:paraId="193E8217">
            <w:pPr>
              <w:autoSpaceDE w:val="0"/>
              <w:autoSpaceDN w:val="0"/>
              <w:adjustRightInd w:val="0"/>
              <w:spacing w:line="280" w:lineRule="exact"/>
              <w:rPr>
                <w:rFonts w:ascii="宋体" w:hAnsi="宋体" w:cs="宋体"/>
                <w:szCs w:val="21"/>
                <w:lang w:val="zh-CN"/>
              </w:rPr>
            </w:pP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C0A1F4F">
            <w:pPr>
              <w:autoSpaceDE w:val="0"/>
              <w:autoSpaceDN w:val="0"/>
              <w:adjustRightInd w:val="0"/>
              <w:spacing w:line="280" w:lineRule="exact"/>
              <w:rPr>
                <w:rFonts w:ascii="宋体" w:hAnsi="宋体"/>
                <w:szCs w:val="21"/>
              </w:rPr>
            </w:pPr>
            <w:r>
              <w:rPr>
                <w:rFonts w:hint="eastAsia" w:ascii="宋体" w:hAnsi="宋体"/>
                <w:szCs w:val="21"/>
              </w:rPr>
              <w:t>5.1.7</w:t>
            </w:r>
          </w:p>
        </w:tc>
        <w:tc>
          <w:tcPr>
            <w:tcW w:w="4034" w:type="pct"/>
            <w:tcBorders>
              <w:top w:val="single" w:color="auto" w:sz="6" w:space="0"/>
              <w:left w:val="single" w:color="auto" w:sz="4" w:space="0"/>
              <w:bottom w:val="single" w:color="auto" w:sz="6" w:space="0"/>
              <w:right w:val="single" w:color="auto" w:sz="4" w:space="0"/>
            </w:tcBorders>
          </w:tcPr>
          <w:p w14:paraId="66AA728C">
            <w:pPr>
              <w:autoSpaceDE w:val="0"/>
              <w:autoSpaceDN w:val="0"/>
              <w:adjustRightInd w:val="0"/>
              <w:rPr>
                <w:rFonts w:ascii="宋体" w:hAnsi="宋体"/>
                <w:szCs w:val="21"/>
              </w:rPr>
            </w:pPr>
            <w:r>
              <w:rPr>
                <w:rFonts w:hint="eastAsia"/>
              </w:rPr>
              <w:t>6小时上门维修，提供24小时维修电话</w:t>
            </w:r>
          </w:p>
        </w:tc>
        <w:tc>
          <w:tcPr>
            <w:tcW w:w="501" w:type="pct"/>
            <w:tcBorders>
              <w:top w:val="single" w:color="auto" w:sz="6" w:space="0"/>
              <w:left w:val="single" w:color="auto" w:sz="4" w:space="0"/>
              <w:bottom w:val="single" w:color="auto" w:sz="6" w:space="0"/>
              <w:right w:val="single" w:color="auto" w:sz="6" w:space="0"/>
            </w:tcBorders>
          </w:tcPr>
          <w:p w14:paraId="1B71CB9B">
            <w:pPr>
              <w:autoSpaceDE w:val="0"/>
              <w:autoSpaceDN w:val="0"/>
              <w:adjustRightInd w:val="0"/>
              <w:spacing w:line="280" w:lineRule="exact"/>
              <w:rPr>
                <w:rFonts w:ascii="宋体" w:hAnsi="宋体" w:cs="宋体"/>
                <w:szCs w:val="21"/>
                <w:lang w:val="zh-CN"/>
              </w:rPr>
            </w:pP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5649ECE">
            <w:pPr>
              <w:autoSpaceDE w:val="0"/>
              <w:autoSpaceDN w:val="0"/>
              <w:adjustRightInd w:val="0"/>
              <w:spacing w:line="280" w:lineRule="exact"/>
              <w:rPr>
                <w:rFonts w:ascii="宋体" w:hAnsi="宋体" w:cs="宋体"/>
                <w:szCs w:val="21"/>
                <w:lang w:val="zh-CN"/>
              </w:rPr>
            </w:pPr>
            <w:r>
              <w:rPr>
                <w:rFonts w:hint="eastAsia" w:ascii="宋体" w:hAnsi="宋体"/>
                <w:szCs w:val="21"/>
              </w:rPr>
              <w:t>5.2</w:t>
            </w:r>
          </w:p>
        </w:tc>
        <w:tc>
          <w:tcPr>
            <w:tcW w:w="4034" w:type="pct"/>
            <w:tcBorders>
              <w:top w:val="single" w:color="auto" w:sz="6" w:space="0"/>
              <w:left w:val="single" w:color="auto" w:sz="4" w:space="0"/>
              <w:bottom w:val="single" w:color="auto" w:sz="6" w:space="0"/>
              <w:right w:val="single" w:color="auto" w:sz="4" w:space="0"/>
            </w:tcBorders>
          </w:tcPr>
          <w:p w14:paraId="1602992A">
            <w:pPr>
              <w:autoSpaceDE w:val="0"/>
              <w:autoSpaceDN w:val="0"/>
              <w:adjustRightInd w:val="0"/>
              <w:rPr>
                <w:rFonts w:ascii="宋体" w:hAnsi="宋体"/>
                <w:szCs w:val="21"/>
              </w:rPr>
            </w:pPr>
            <w:r>
              <w:rPr>
                <w:rFonts w:hint="eastAsia" w:ascii="宋体" w:hAnsi="宋体"/>
                <w:szCs w:val="21"/>
              </w:rPr>
              <w:t>附加必备条件：</w:t>
            </w:r>
          </w:p>
          <w:p w14:paraId="0C7AA117">
            <w:pPr>
              <w:rPr>
                <w:rFonts w:ascii="宋体" w:hAnsi="宋体"/>
                <w:szCs w:val="21"/>
              </w:rPr>
            </w:pPr>
            <w:r>
              <w:rPr>
                <w:rFonts w:hint="eastAsia" w:ascii="宋体" w:hAnsi="宋体"/>
                <w:szCs w:val="21"/>
              </w:rPr>
              <w:t>提供符合上述参数和配置要求的详细配置清单；</w:t>
            </w:r>
          </w:p>
          <w:p w14:paraId="12976FC7">
            <w:pPr>
              <w:rPr>
                <w:rFonts w:ascii="宋体" w:hAnsi="宋体"/>
                <w:szCs w:val="21"/>
              </w:rPr>
            </w:pPr>
            <w:r>
              <w:rPr>
                <w:rFonts w:hint="eastAsia" w:ascii="宋体" w:hAnsi="宋体"/>
                <w:szCs w:val="21"/>
              </w:rPr>
              <w:t>列出上述已明确选件及未作要求但可提供选件的清单；</w:t>
            </w:r>
          </w:p>
          <w:p w14:paraId="4F2DB7E2">
            <w:pPr>
              <w:rPr>
                <w:rFonts w:ascii="宋体" w:hAnsi="宋体"/>
                <w:szCs w:val="21"/>
              </w:rPr>
            </w:pPr>
            <w:r>
              <w:rPr>
                <w:rFonts w:hint="eastAsia" w:ascii="宋体" w:hAnsi="宋体"/>
                <w:szCs w:val="21"/>
              </w:rPr>
              <w:t>所有配置为同品牌原装产品</w:t>
            </w:r>
            <w:r>
              <w:rPr>
                <w:rFonts w:ascii="宋体" w:hAnsi="宋体"/>
                <w:szCs w:val="21"/>
              </w:rPr>
              <w:t>(</w:t>
            </w:r>
            <w:r>
              <w:rPr>
                <w:rFonts w:hint="eastAsia" w:ascii="宋体" w:hAnsi="宋体"/>
                <w:szCs w:val="21"/>
              </w:rPr>
              <w:t>除注明要求例外</w:t>
            </w:r>
            <w:r>
              <w:rPr>
                <w:rFonts w:ascii="宋体" w:hAnsi="宋体"/>
                <w:szCs w:val="21"/>
              </w:rPr>
              <w:t>)</w:t>
            </w:r>
            <w:r>
              <w:rPr>
                <w:rFonts w:hint="eastAsia" w:ascii="宋体" w:hAnsi="宋体"/>
                <w:szCs w:val="21"/>
              </w:rPr>
              <w:t>；</w:t>
            </w:r>
          </w:p>
          <w:p w14:paraId="0E49D838">
            <w:pPr>
              <w:rPr>
                <w:rFonts w:ascii="宋体" w:hAnsi="宋体"/>
                <w:szCs w:val="21"/>
              </w:rPr>
            </w:pPr>
            <w:r>
              <w:rPr>
                <w:rFonts w:hint="eastAsia" w:ascii="宋体" w:hAnsi="宋体"/>
                <w:szCs w:val="21"/>
              </w:rPr>
              <w:t>所有设备必须是全新的，未曾使用过的原装产品，禁止提供代工、贴牌产品；</w:t>
            </w:r>
          </w:p>
          <w:p w14:paraId="01D69573">
            <w:pPr>
              <w:rPr>
                <w:rFonts w:ascii="宋体" w:hAnsi="宋体"/>
                <w:szCs w:val="21"/>
              </w:rPr>
            </w:pPr>
            <w:r>
              <w:rPr>
                <w:rFonts w:hint="eastAsia" w:ascii="宋体" w:hAnsi="宋体"/>
                <w:szCs w:val="21"/>
              </w:rPr>
              <w:t>提供所投产品的详细彩页，如彩页中没有涉及到相关技术参数，提供原厂技术白皮书（DATASHEET）；</w:t>
            </w:r>
          </w:p>
          <w:p w14:paraId="528AA169">
            <w:pPr>
              <w:rPr>
                <w:rFonts w:ascii="宋体" w:hAnsi="宋体" w:cs="宋体"/>
                <w:szCs w:val="21"/>
              </w:rPr>
            </w:pPr>
            <w:r>
              <w:rPr>
                <w:rFonts w:hint="eastAsia" w:ascii="宋体" w:hAnsi="宋体" w:cs="宋体"/>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53FFDC5B">
            <w:r>
              <w:rPr>
                <w:rFonts w:hint="eastAsia"/>
              </w:rPr>
              <w:t>投标产品属于特种设备的，投标人应当提供压力容器制造许可证，属于消毒类产品的，投标人应当按照相关部门规定，提供相应资质证明材料。</w:t>
            </w:r>
          </w:p>
        </w:tc>
        <w:tc>
          <w:tcPr>
            <w:tcW w:w="501" w:type="pct"/>
            <w:tcBorders>
              <w:top w:val="single" w:color="auto" w:sz="6" w:space="0"/>
              <w:left w:val="single" w:color="auto" w:sz="4" w:space="0"/>
              <w:bottom w:val="single" w:color="auto" w:sz="6" w:space="0"/>
              <w:right w:val="single" w:color="auto" w:sz="6" w:space="0"/>
            </w:tcBorders>
          </w:tcPr>
          <w:p w14:paraId="5229AB02">
            <w:pPr>
              <w:autoSpaceDE w:val="0"/>
              <w:autoSpaceDN w:val="0"/>
              <w:adjustRightInd w:val="0"/>
              <w:spacing w:line="280" w:lineRule="exact"/>
              <w:rPr>
                <w:rFonts w:ascii="宋体" w:hAnsi="宋体" w:cs="宋体"/>
                <w:szCs w:val="21"/>
                <w:lang w:val="zh-CN"/>
              </w:rPr>
            </w:pP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A8C1824">
            <w:pPr>
              <w:autoSpaceDE w:val="0"/>
              <w:autoSpaceDN w:val="0"/>
              <w:adjustRightInd w:val="0"/>
              <w:spacing w:line="280" w:lineRule="exact"/>
              <w:jc w:val="center"/>
              <w:rPr>
                <w:rFonts w:ascii="宋体" w:hAnsi="宋体" w:cs="宋体"/>
                <w:b/>
                <w:bCs/>
                <w:szCs w:val="21"/>
                <w:lang w:val="zh-CN"/>
              </w:rPr>
            </w:pPr>
            <w:r>
              <w:rPr>
                <w:rFonts w:hint="eastAsia" w:ascii="宋体" w:hAnsi="宋体"/>
                <w:b/>
                <w:bCs/>
                <w:szCs w:val="21"/>
              </w:rPr>
              <w:t>六</w:t>
            </w:r>
          </w:p>
        </w:tc>
        <w:tc>
          <w:tcPr>
            <w:tcW w:w="4034" w:type="pct"/>
            <w:tcBorders>
              <w:top w:val="single" w:color="auto" w:sz="6" w:space="0"/>
              <w:left w:val="single" w:color="auto" w:sz="4" w:space="0"/>
              <w:bottom w:val="single" w:color="auto" w:sz="6" w:space="0"/>
              <w:right w:val="single" w:color="auto" w:sz="4" w:space="0"/>
            </w:tcBorders>
          </w:tcPr>
          <w:p w14:paraId="13AF2C3D">
            <w:pPr>
              <w:autoSpaceDE w:val="0"/>
              <w:autoSpaceDN w:val="0"/>
              <w:adjustRightInd w:val="0"/>
              <w:rPr>
                <w:rFonts w:ascii="宋体" w:hAnsi="宋体"/>
                <w:b/>
                <w:bCs/>
                <w:szCs w:val="21"/>
              </w:rPr>
            </w:pPr>
            <w:r>
              <w:rPr>
                <w:rFonts w:hint="eastAsia" w:ascii="宋体" w:hAnsi="宋体"/>
                <w:b/>
                <w:bCs/>
                <w:szCs w:val="21"/>
              </w:rPr>
              <w:t>安装及验收要求</w:t>
            </w:r>
          </w:p>
        </w:tc>
        <w:tc>
          <w:tcPr>
            <w:tcW w:w="501" w:type="pct"/>
            <w:tcBorders>
              <w:top w:val="single" w:color="auto" w:sz="6" w:space="0"/>
              <w:left w:val="single" w:color="auto" w:sz="4" w:space="0"/>
              <w:bottom w:val="single" w:color="auto" w:sz="6" w:space="0"/>
              <w:right w:val="single" w:color="auto" w:sz="6" w:space="0"/>
            </w:tcBorders>
          </w:tcPr>
          <w:p w14:paraId="5185017F">
            <w:pPr>
              <w:autoSpaceDE w:val="0"/>
              <w:autoSpaceDN w:val="0"/>
              <w:adjustRightInd w:val="0"/>
              <w:spacing w:line="280" w:lineRule="exact"/>
              <w:rPr>
                <w:rFonts w:ascii="宋体" w:hAnsi="宋体" w:cs="宋体"/>
                <w:szCs w:val="21"/>
                <w:lang w:val="zh-CN"/>
              </w:rPr>
            </w:pP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334F084">
            <w:pPr>
              <w:autoSpaceDE w:val="0"/>
              <w:autoSpaceDN w:val="0"/>
              <w:adjustRightInd w:val="0"/>
              <w:spacing w:line="280" w:lineRule="exact"/>
              <w:rPr>
                <w:rFonts w:ascii="宋体" w:hAnsi="宋体" w:cs="宋体"/>
                <w:szCs w:val="21"/>
                <w:lang w:val="zh-CN"/>
              </w:rPr>
            </w:pPr>
            <w:r>
              <w:rPr>
                <w:rFonts w:hint="eastAsia" w:ascii="宋体" w:hAnsi="宋体"/>
                <w:szCs w:val="21"/>
              </w:rPr>
              <w:t>6.1</w:t>
            </w:r>
          </w:p>
        </w:tc>
        <w:tc>
          <w:tcPr>
            <w:tcW w:w="4034" w:type="pct"/>
            <w:tcBorders>
              <w:top w:val="single" w:color="auto" w:sz="6" w:space="0"/>
              <w:left w:val="single" w:color="auto" w:sz="4" w:space="0"/>
              <w:bottom w:val="single" w:color="auto" w:sz="6" w:space="0"/>
              <w:right w:val="single" w:color="auto" w:sz="4" w:space="0"/>
            </w:tcBorders>
          </w:tcPr>
          <w:p w14:paraId="6B94A1DD">
            <w:pPr>
              <w:autoSpaceDE w:val="0"/>
              <w:autoSpaceDN w:val="0"/>
              <w:adjustRightInd w:val="0"/>
              <w:rPr>
                <w:rFonts w:ascii="宋体" w:hAnsi="宋体"/>
                <w:szCs w:val="21"/>
              </w:rPr>
            </w:pPr>
            <w:r>
              <w:rPr>
                <w:rFonts w:hint="eastAsia" w:ascii="宋体" w:hAnsi="宋体"/>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tcPr>
          <w:p w14:paraId="279A9943">
            <w:pPr>
              <w:autoSpaceDE w:val="0"/>
              <w:autoSpaceDN w:val="0"/>
              <w:adjustRightInd w:val="0"/>
              <w:spacing w:line="280" w:lineRule="exact"/>
              <w:rPr>
                <w:rFonts w:ascii="宋体" w:hAnsi="宋体" w:cs="宋体"/>
                <w:szCs w:val="21"/>
                <w:lang w:val="zh-CN"/>
              </w:rPr>
            </w:pP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8407B44">
            <w:pPr>
              <w:autoSpaceDE w:val="0"/>
              <w:autoSpaceDN w:val="0"/>
              <w:adjustRightInd w:val="0"/>
              <w:spacing w:line="280" w:lineRule="exact"/>
              <w:rPr>
                <w:rFonts w:ascii="宋体" w:hAnsi="宋体" w:cs="宋体"/>
                <w:szCs w:val="21"/>
                <w:lang w:val="zh-CN"/>
              </w:rPr>
            </w:pPr>
            <w:r>
              <w:rPr>
                <w:rFonts w:hint="eastAsia" w:ascii="宋体" w:hAnsi="宋体"/>
                <w:szCs w:val="21"/>
              </w:rPr>
              <w:t>6.2</w:t>
            </w:r>
          </w:p>
        </w:tc>
        <w:tc>
          <w:tcPr>
            <w:tcW w:w="4034" w:type="pct"/>
            <w:tcBorders>
              <w:top w:val="single" w:color="auto" w:sz="6" w:space="0"/>
              <w:left w:val="single" w:color="auto" w:sz="4" w:space="0"/>
              <w:bottom w:val="single" w:color="auto" w:sz="6" w:space="0"/>
              <w:right w:val="single" w:color="auto" w:sz="4" w:space="0"/>
            </w:tcBorders>
          </w:tcPr>
          <w:p w14:paraId="73EEB4E1">
            <w:pPr>
              <w:autoSpaceDE w:val="0"/>
              <w:autoSpaceDN w:val="0"/>
              <w:adjustRightInd w:val="0"/>
              <w:rPr>
                <w:rFonts w:ascii="宋体" w:hAnsi="宋体"/>
                <w:szCs w:val="21"/>
              </w:rPr>
            </w:pPr>
            <w:r>
              <w:rPr>
                <w:rFonts w:hint="eastAsia" w:ascii="宋体" w:hAnsi="宋体" w:cs="宋体"/>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tcPr>
          <w:p w14:paraId="565F644C">
            <w:pPr>
              <w:autoSpaceDE w:val="0"/>
              <w:autoSpaceDN w:val="0"/>
              <w:adjustRightInd w:val="0"/>
              <w:spacing w:line="280" w:lineRule="exact"/>
              <w:rPr>
                <w:rFonts w:ascii="宋体" w:hAnsi="宋体" w:cs="宋体"/>
                <w:szCs w:val="21"/>
                <w:lang w:val="zh-CN"/>
              </w:rPr>
            </w:pP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6303820">
            <w:pPr>
              <w:autoSpaceDE w:val="0"/>
              <w:autoSpaceDN w:val="0"/>
              <w:adjustRightInd w:val="0"/>
              <w:spacing w:line="280" w:lineRule="exact"/>
              <w:rPr>
                <w:rFonts w:ascii="宋体" w:hAnsi="宋体" w:cs="宋体"/>
                <w:szCs w:val="21"/>
                <w:lang w:val="zh-CN"/>
              </w:rPr>
            </w:pPr>
            <w:r>
              <w:rPr>
                <w:rFonts w:hint="eastAsia" w:ascii="宋体" w:hAnsi="宋体"/>
                <w:szCs w:val="21"/>
              </w:rPr>
              <w:t>6.3</w:t>
            </w:r>
          </w:p>
        </w:tc>
        <w:tc>
          <w:tcPr>
            <w:tcW w:w="4034" w:type="pct"/>
            <w:tcBorders>
              <w:top w:val="single" w:color="auto" w:sz="6" w:space="0"/>
              <w:left w:val="single" w:color="auto" w:sz="4" w:space="0"/>
              <w:bottom w:val="single" w:color="auto" w:sz="6" w:space="0"/>
              <w:right w:val="single" w:color="auto" w:sz="4" w:space="0"/>
            </w:tcBorders>
          </w:tcPr>
          <w:p w14:paraId="6CAC8DD8">
            <w:pPr>
              <w:autoSpaceDE w:val="0"/>
              <w:autoSpaceDN w:val="0"/>
              <w:adjustRightInd w:val="0"/>
              <w:rPr>
                <w:rFonts w:ascii="宋体" w:hAnsi="宋体"/>
                <w:szCs w:val="21"/>
              </w:rPr>
            </w:pPr>
            <w:r>
              <w:rPr>
                <w:rFonts w:hint="eastAsia" w:ascii="宋体" w:hAnsi="宋体" w:cs="宋体"/>
                <w:szCs w:val="21"/>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tcPr>
          <w:p w14:paraId="5717A846">
            <w:pPr>
              <w:autoSpaceDE w:val="0"/>
              <w:autoSpaceDN w:val="0"/>
              <w:adjustRightInd w:val="0"/>
              <w:spacing w:line="280" w:lineRule="exact"/>
              <w:rPr>
                <w:rFonts w:ascii="宋体" w:hAnsi="宋体" w:cs="宋体"/>
                <w:szCs w:val="21"/>
                <w:lang w:val="zh-CN"/>
              </w:rPr>
            </w:pP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F065806">
            <w:pPr>
              <w:autoSpaceDE w:val="0"/>
              <w:autoSpaceDN w:val="0"/>
              <w:adjustRightInd w:val="0"/>
              <w:spacing w:line="280" w:lineRule="exact"/>
              <w:rPr>
                <w:rFonts w:ascii="宋体" w:hAnsi="宋体" w:cs="宋体"/>
                <w:szCs w:val="21"/>
                <w:lang w:val="zh-CN"/>
              </w:rPr>
            </w:pPr>
            <w:r>
              <w:rPr>
                <w:rFonts w:hint="eastAsia" w:ascii="宋体" w:hAnsi="宋体"/>
                <w:szCs w:val="21"/>
              </w:rPr>
              <w:t>6.4</w:t>
            </w:r>
          </w:p>
        </w:tc>
        <w:tc>
          <w:tcPr>
            <w:tcW w:w="4034" w:type="pct"/>
            <w:tcBorders>
              <w:top w:val="single" w:color="auto" w:sz="6" w:space="0"/>
              <w:left w:val="single" w:color="auto" w:sz="4" w:space="0"/>
              <w:bottom w:val="single" w:color="auto" w:sz="6" w:space="0"/>
              <w:right w:val="single" w:color="auto" w:sz="4" w:space="0"/>
            </w:tcBorders>
          </w:tcPr>
          <w:p w14:paraId="61FFAB25">
            <w:pPr>
              <w:autoSpaceDE w:val="0"/>
              <w:autoSpaceDN w:val="0"/>
              <w:adjustRightInd w:val="0"/>
              <w:rPr>
                <w:rFonts w:ascii="宋体" w:hAnsi="宋体"/>
                <w:szCs w:val="21"/>
              </w:rPr>
            </w:pPr>
            <w:r>
              <w:rPr>
                <w:rFonts w:hint="eastAsia" w:ascii="宋体" w:hAnsi="宋体" w:cs="宋体"/>
                <w:szCs w:val="21"/>
              </w:rPr>
              <w:t>如是计量强制检定设备，验收时需提供计量合格证</w:t>
            </w:r>
          </w:p>
        </w:tc>
        <w:tc>
          <w:tcPr>
            <w:tcW w:w="501" w:type="pct"/>
            <w:tcBorders>
              <w:top w:val="single" w:color="auto" w:sz="6" w:space="0"/>
              <w:left w:val="single" w:color="auto" w:sz="4" w:space="0"/>
              <w:bottom w:val="single" w:color="auto" w:sz="6" w:space="0"/>
              <w:right w:val="single" w:color="auto" w:sz="6" w:space="0"/>
            </w:tcBorders>
          </w:tcPr>
          <w:p w14:paraId="24334EC8">
            <w:pPr>
              <w:autoSpaceDE w:val="0"/>
              <w:autoSpaceDN w:val="0"/>
              <w:adjustRightInd w:val="0"/>
              <w:spacing w:line="280" w:lineRule="exact"/>
              <w:rPr>
                <w:rFonts w:ascii="宋体" w:hAnsi="宋体" w:cs="宋体"/>
                <w:szCs w:val="21"/>
                <w:lang w:val="zh-CN"/>
              </w:rPr>
            </w:pP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20AF1B8">
            <w:pPr>
              <w:autoSpaceDE w:val="0"/>
              <w:autoSpaceDN w:val="0"/>
              <w:adjustRightInd w:val="0"/>
              <w:spacing w:line="280" w:lineRule="exact"/>
              <w:rPr>
                <w:rFonts w:ascii="宋体" w:hAnsi="宋体" w:eastAsia="宋体" w:cs="宋体"/>
                <w:szCs w:val="21"/>
              </w:rPr>
            </w:pPr>
            <w:r>
              <w:rPr>
                <w:rFonts w:hint="eastAsia" w:ascii="宋体" w:hAnsi="宋体" w:eastAsia="宋体" w:cs="宋体"/>
                <w:kern w:val="0"/>
                <w:szCs w:val="21"/>
                <w:lang w:bidi="ar"/>
              </w:rPr>
              <w:t>6.5</w:t>
            </w:r>
          </w:p>
        </w:tc>
        <w:tc>
          <w:tcPr>
            <w:tcW w:w="4034" w:type="pct"/>
            <w:tcBorders>
              <w:top w:val="single" w:color="auto" w:sz="6" w:space="0"/>
              <w:left w:val="single" w:color="auto" w:sz="4" w:space="0"/>
              <w:bottom w:val="single" w:color="auto" w:sz="6" w:space="0"/>
              <w:right w:val="single" w:color="auto" w:sz="4" w:space="0"/>
            </w:tcBorders>
          </w:tcPr>
          <w:p w14:paraId="0375C87F">
            <w:pPr>
              <w:autoSpaceDE w:val="0"/>
              <w:autoSpaceDN w:val="0"/>
              <w:adjustRightInd w:val="0"/>
              <w:rPr>
                <w:rFonts w:ascii="宋体" w:hAnsi="宋体" w:eastAsia="宋体" w:cs="宋体"/>
                <w:szCs w:val="21"/>
              </w:rPr>
            </w:pPr>
            <w:r>
              <w:rPr>
                <w:rFonts w:hint="eastAsia" w:ascii="宋体" w:hAnsi="宋体" w:eastAsia="宋体" w:cs="宋体"/>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501" w:type="pct"/>
            <w:tcBorders>
              <w:top w:val="single" w:color="auto" w:sz="6" w:space="0"/>
              <w:left w:val="single" w:color="auto" w:sz="4" w:space="0"/>
              <w:bottom w:val="single" w:color="auto" w:sz="6" w:space="0"/>
              <w:right w:val="single" w:color="auto" w:sz="6" w:space="0"/>
            </w:tcBorders>
          </w:tcPr>
          <w:p w14:paraId="70CEDE5C">
            <w:pPr>
              <w:autoSpaceDE w:val="0"/>
              <w:autoSpaceDN w:val="0"/>
              <w:adjustRightInd w:val="0"/>
              <w:spacing w:line="280" w:lineRule="exact"/>
              <w:rPr>
                <w:rFonts w:ascii="宋体" w:hAnsi="宋体" w:cs="宋体"/>
                <w:szCs w:val="21"/>
                <w:lang w:val="zh-CN"/>
              </w:rPr>
            </w:pPr>
          </w:p>
        </w:tc>
      </w:tr>
    </w:tbl>
    <w:p w14:paraId="05D40680">
      <w:pP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商务需求</w:t>
      </w:r>
    </w:p>
    <w:p w14:paraId="64C26F33">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供应商：</w:t>
      </w:r>
    </w:p>
    <w:p w14:paraId="2A40F60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1、具有独立承担民事责任的能力。</w:t>
      </w:r>
    </w:p>
    <w:p w14:paraId="430C4F2F">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sz w:val="24"/>
          <w:szCs w:val="24"/>
          <w:lang w:val="en-US" w:eastAsia="zh-CN" w:bidi="ar-SA"/>
        </w:rPr>
      </w:pP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四、报价文件：</w:t>
      </w:r>
    </w:p>
    <w:p w14:paraId="4B071D78">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2、报价文件递交截止时间：</w:t>
      </w:r>
      <w:r>
        <w:rPr>
          <w:rFonts w:hint="eastAsia" w:ascii="Calibri" w:hAnsi="Times New Roman" w:eastAsia="宋体" w:cs="Times New Roman"/>
          <w:color w:val="FF0000"/>
          <w:sz w:val="24"/>
          <w:szCs w:val="24"/>
          <w:lang w:val="en-US" w:eastAsia="zh-CN" w:bidi="ar-SA"/>
        </w:rPr>
        <w:t>202</w:t>
      </w:r>
      <w:r>
        <w:rPr>
          <w:rFonts w:hint="eastAsia" w:hAnsi="Times New Roman" w:eastAsia="宋体" w:cs="Times New Roman"/>
          <w:color w:val="FF0000"/>
          <w:sz w:val="24"/>
          <w:szCs w:val="24"/>
          <w:lang w:val="en-US" w:eastAsia="zh-CN" w:bidi="ar-SA"/>
        </w:rPr>
        <w:t>5</w:t>
      </w:r>
      <w:r>
        <w:rPr>
          <w:rFonts w:hint="eastAsia" w:ascii="Calibri" w:hAnsi="Times New Roman" w:eastAsia="宋体" w:cs="Times New Roman"/>
          <w:color w:val="FF0000"/>
          <w:sz w:val="24"/>
          <w:szCs w:val="24"/>
          <w:lang w:val="en-US" w:eastAsia="zh-CN" w:bidi="ar-SA"/>
        </w:rPr>
        <w:t>年10月30</w:t>
      </w:r>
      <w:bookmarkStart w:id="0" w:name="_GoBack"/>
      <w:bookmarkEnd w:id="0"/>
      <w:r>
        <w:rPr>
          <w:rFonts w:hint="eastAsia" w:ascii="Calibri" w:hAnsi="Times New Roman" w:eastAsia="宋体" w:cs="Times New Roman"/>
          <w:color w:val="FF0000"/>
          <w:sz w:val="24"/>
          <w:szCs w:val="24"/>
          <w:lang w:val="en-US" w:eastAsia="zh-CN" w:bidi="ar-SA"/>
        </w:rPr>
        <w:t>日北京时间17时</w:t>
      </w:r>
      <w:r>
        <w:rPr>
          <w:rFonts w:hint="eastAsia" w:ascii="Calibri" w:hAnsi="Times New Roman" w:eastAsia="宋体" w:cs="Times New Roman"/>
          <w:sz w:val="24"/>
          <w:szCs w:val="24"/>
          <w:lang w:val="en-US" w:eastAsia="zh-CN" w:bidi="ar-SA"/>
        </w:rPr>
        <w:t>，在截止时间后送达的响应文件为无效文件，拒绝接收。</w:t>
      </w:r>
    </w:p>
    <w:p w14:paraId="70F68BD2">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3、报价文件报送方式：密封后送达绍兴市妇幼保健院设备科，密封袋表面必须标注此项目名称。</w:t>
      </w:r>
    </w:p>
    <w:p w14:paraId="4B68BB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4、不能符合技术要求的品牌供应商请不要报价。投标人需在投标报价清单中标明所投产品的品牌及型号。</w:t>
      </w:r>
    </w:p>
    <w:p w14:paraId="7E6A6352">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5、本项目为“交钥匙”项目，供应商应充分考虑运输，安装，税费等所有费用。采购人不再支付其他任何费用。</w:t>
      </w:r>
    </w:p>
    <w:p w14:paraId="56D914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五、评定成交标准：</w:t>
      </w:r>
    </w:p>
    <w:p w14:paraId="407D4B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018A94D7">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2、询价结果产生后，采购单位通知预中标单位,预中标单位须在</w:t>
      </w:r>
      <w:r>
        <w:rPr>
          <w:rFonts w:hint="eastAsia" w:ascii="Calibri" w:hAnsi="Times New Roman" w:eastAsia="宋体" w:cs="Times New Roman"/>
          <w:color w:val="FF0000"/>
          <w:sz w:val="24"/>
          <w:szCs w:val="24"/>
          <w:lang w:val="en-US" w:eastAsia="zh-CN" w:bidi="ar-SA"/>
        </w:rPr>
        <w:t>3天</w:t>
      </w:r>
      <w:r>
        <w:rPr>
          <w:rFonts w:hint="eastAsia" w:ascii="Calibri" w:hAnsi="Times New Roman" w:eastAsia="宋体" w:cs="Times New Roman"/>
          <w:sz w:val="24"/>
          <w:szCs w:val="24"/>
          <w:lang w:val="en-US" w:eastAsia="zh-CN" w:bidi="ar-SA"/>
        </w:rPr>
        <w:t>内拿样机到采购单位,由采购单位技术人员对参数及软件进行核对。完全符合后, 中标单位需在</w:t>
      </w:r>
      <w:r>
        <w:rPr>
          <w:rFonts w:hint="eastAsia" w:ascii="Calibri" w:hAnsi="Times New Roman" w:eastAsia="宋体" w:cs="Times New Roman"/>
          <w:color w:val="FF0000"/>
          <w:sz w:val="24"/>
          <w:szCs w:val="24"/>
          <w:lang w:val="en-US" w:eastAsia="zh-CN" w:bidi="ar-SA"/>
        </w:rPr>
        <w:t>10天</w:t>
      </w:r>
      <w:r>
        <w:rPr>
          <w:rFonts w:hint="eastAsia" w:ascii="Calibri" w:hAnsi="Times New Roman" w:eastAsia="宋体" w:cs="Times New Roman"/>
          <w:sz w:val="24"/>
          <w:szCs w:val="24"/>
          <w:lang w:val="en-US" w:eastAsia="zh-CN" w:bidi="ar-SA"/>
        </w:rPr>
        <w:t>内将中标设备送到客户指定地点。如存在不满足的或无法提供的,作无效标处理。</w:t>
      </w:r>
    </w:p>
    <w:p w14:paraId="4D22EF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3、具体安装时间根据客户通知后，安装到指定位置。</w:t>
      </w:r>
    </w:p>
    <w:p w14:paraId="77FC6F4F">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4、付款方式：具体支付条款双方协商。</w:t>
      </w:r>
    </w:p>
    <w:p w14:paraId="61A439C2">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六、联系方式：</w:t>
      </w:r>
    </w:p>
    <w:p w14:paraId="4BE70D12">
      <w:pPr>
        <w:rPr>
          <w:rFonts w:hint="default" w:ascii="Calibri" w:hAnsi="Times New Roman" w:eastAsia="宋体" w:cs="Times New Roman"/>
          <w:color w:val="FF0000"/>
          <w:sz w:val="24"/>
          <w:szCs w:val="24"/>
          <w:lang w:val="en-US" w:eastAsia="zh-CN" w:bidi="ar-SA"/>
        </w:rPr>
      </w:pPr>
      <w:r>
        <w:rPr>
          <w:rFonts w:hint="eastAsia" w:ascii="Calibri" w:hAnsi="Times New Roman" w:eastAsia="宋体" w:cs="Times New Roman"/>
          <w:sz w:val="24"/>
          <w:szCs w:val="24"/>
          <w:lang w:val="en-US" w:eastAsia="zh-CN" w:bidi="ar-SA"/>
        </w:rPr>
        <w:t>联系人：</w:t>
      </w:r>
      <w:r>
        <w:rPr>
          <w:rFonts w:hint="eastAsia" w:ascii="Calibri" w:hAnsi="Times New Roman" w:eastAsia="宋体" w:cs="Times New Roman"/>
          <w:color w:val="FF0000"/>
          <w:sz w:val="24"/>
          <w:szCs w:val="24"/>
          <w:lang w:val="en-US" w:eastAsia="zh-CN" w:bidi="ar-SA"/>
        </w:rPr>
        <w:t>邵老师</w:t>
      </w:r>
      <w:r>
        <w:rPr>
          <w:rFonts w:hint="eastAsia" w:ascii="Calibri" w:hAnsi="Times New Roman" w:eastAsia="宋体" w:cs="Times New Roman"/>
          <w:sz w:val="24"/>
          <w:szCs w:val="24"/>
          <w:lang w:val="en-US" w:eastAsia="zh-CN" w:bidi="ar-SA"/>
        </w:rPr>
        <w:t xml:space="preserve">                         联系电话：</w:t>
      </w:r>
      <w:r>
        <w:rPr>
          <w:rFonts w:hint="eastAsia" w:ascii="Calibri" w:hAnsi="Times New Roman" w:eastAsia="宋体" w:cs="Times New Roman"/>
          <w:color w:val="FF0000"/>
          <w:sz w:val="24"/>
          <w:szCs w:val="24"/>
          <w:lang w:val="en-US" w:eastAsia="zh-CN" w:bidi="ar-SA"/>
        </w:rPr>
        <w:t>057588216318</w:t>
      </w:r>
    </w:p>
    <w:p w14:paraId="56432BBE">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联系地址：浙江省绍兴市越城区凤林东路222号绍兴市妇幼保健院康复楼三楼设备科办公室</w:t>
      </w:r>
    </w:p>
    <w:p w14:paraId="49732CF0">
      <w:pPr>
        <w:rPr>
          <w:rFonts w:hint="default" w:ascii="Calibri" w:hAnsi="Times New Roman" w:eastAsia="宋体" w:cs="Times New Roman"/>
          <w:sz w:val="24"/>
          <w:szCs w:val="24"/>
          <w:lang w:val="en-US" w:eastAsia="zh-CN" w:bidi="ar-SA"/>
        </w:rPr>
      </w:pPr>
    </w:p>
    <w:p w14:paraId="04CB758E">
      <w:pPr>
        <w:jc w:val="right"/>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绍兴市妇幼保健院</w:t>
      </w:r>
    </w:p>
    <w:p w14:paraId="45CD2FA2">
      <w:pPr>
        <w:numPr>
          <w:ilvl w:val="0"/>
          <w:numId w:val="0"/>
        </w:numPr>
        <w:spacing w:line="400" w:lineRule="exact"/>
        <w:jc w:val="left"/>
        <w:rPr>
          <w:lang w:val="zh-TW"/>
        </w:rPr>
      </w:pPr>
    </w:p>
    <w:p w14:paraId="2D59481C">
      <w:pPr>
        <w:numPr>
          <w:ilvl w:val="0"/>
          <w:numId w:val="0"/>
        </w:numPr>
        <w:ind w:leftChars="0"/>
        <w:rPr>
          <w:rFonts w:hint="eastAsia" w:ascii="宋体" w:hAnsi="宋体" w:eastAsia="宋体" w:cs="宋体"/>
          <w:b/>
          <w:color w:val="000000"/>
          <w:kern w:val="0"/>
          <w:sz w:val="30"/>
          <w:szCs w:val="30"/>
          <w:lang w:val="zh-TW"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mU5NjM5MTJlMzE5ODMyNTVlMTFiZDA4OGY2MTkifQ=="/>
  </w:docVars>
  <w:rsids>
    <w:rsidRoot w:val="34405F5D"/>
    <w:rsid w:val="04B96FAE"/>
    <w:rsid w:val="05D435B9"/>
    <w:rsid w:val="0A7B108A"/>
    <w:rsid w:val="0D4C39DD"/>
    <w:rsid w:val="0E5952EE"/>
    <w:rsid w:val="1B922311"/>
    <w:rsid w:val="1C57280B"/>
    <w:rsid w:val="250A26FB"/>
    <w:rsid w:val="25C8001F"/>
    <w:rsid w:val="25FA23D4"/>
    <w:rsid w:val="26BF11B4"/>
    <w:rsid w:val="2A066005"/>
    <w:rsid w:val="2EE3584F"/>
    <w:rsid w:val="30540DBB"/>
    <w:rsid w:val="34405F5D"/>
    <w:rsid w:val="397760B8"/>
    <w:rsid w:val="3C326C66"/>
    <w:rsid w:val="3C86415C"/>
    <w:rsid w:val="3D645ACB"/>
    <w:rsid w:val="3D683A3E"/>
    <w:rsid w:val="3F573F5E"/>
    <w:rsid w:val="47693BDE"/>
    <w:rsid w:val="49F33800"/>
    <w:rsid w:val="500E5507"/>
    <w:rsid w:val="52321F8A"/>
    <w:rsid w:val="57911D3D"/>
    <w:rsid w:val="5ABF2EF3"/>
    <w:rsid w:val="609F0E6B"/>
    <w:rsid w:val="68A86FDD"/>
    <w:rsid w:val="6D10372C"/>
    <w:rsid w:val="74822CE1"/>
    <w:rsid w:val="76853E17"/>
    <w:rsid w:val="7D77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szCs w:val="22"/>
    </w:rPr>
  </w:style>
  <w:style w:type="paragraph" w:customStyle="1" w:styleId="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3251</Words>
  <Characters>3638</Characters>
  <Lines>0</Lines>
  <Paragraphs>0</Paragraphs>
  <TotalTime>0</TotalTime>
  <ScaleCrop>false</ScaleCrop>
  <LinksUpToDate>false</LinksUpToDate>
  <CharactersWithSpaces>3785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徐超</cp:lastModifiedBy>
  <dcterms:modified xsi:type="dcterms:W3CDTF">2025-10-27T11:18:30Z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99E1033C6F9742089EF9F557ADC4A7C1_13</vt:lpwstr>
  </property>
  <property fmtid="{D5CDD505-2E9C-101B-9397-08002B2CF9AE}" pid="4" name="KSOTemplateDocerSaveRecord">
    <vt:lpwstr>eyJoZGlkIjoiMTk1YmU5NjM5MTJlMzE5ODMyNTVlMTFiZDA4OGY2MTkiLCJ1c2VySWQiOiI0MDg5MDgwNzcifQ==</vt:lpwstr>
  </property>
</Properties>
</file>