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823"/>
        <w:tblOverlap w:val="never"/>
        <w:tblW w:w="91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95"/>
        <w:gridCol w:w="5010"/>
        <w:gridCol w:w="945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上限单价（元）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含税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统一下浮率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鲜食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海参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网箱10-12头/斤  产地能追溯，有渔业协会的地理标识 ph6.5-8.5  固形物&gt;90%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320元/斤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燕盏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CAIQ溯源 马来疏盏 产地马来西亚，8倍以上泡发，唾液酸8%，5A系列。7-8盏/50g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15.8元/克</w:t>
            </w:r>
          </w:p>
        </w:tc>
        <w:tc>
          <w:tcPr>
            <w:tcW w:w="1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CAIQ溯源 印尼干挑燕盏  产地印度尼西亚，10倍以上泡发，唾液酸10%。046工厂vip系列。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雪蛤油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特级，哈士蟆油 线油  150倍泡发。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5.5元/克</w:t>
            </w:r>
          </w:p>
        </w:tc>
        <w:tc>
          <w:tcPr>
            <w:tcW w:w="1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花胶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黄花胶12-13头  产地要求南非，精选货，无油无血，足干老色。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900元/斤</w:t>
            </w:r>
          </w:p>
        </w:tc>
        <w:tc>
          <w:tcPr>
            <w:tcW w:w="1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雪燕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5a雪燕   泡发倍数50倍，杂质低。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40元/斤</w:t>
            </w:r>
          </w:p>
        </w:tc>
        <w:tc>
          <w:tcPr>
            <w:tcW w:w="1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小龙须雪燕  泡发率90-100倍，99%无杂质。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桃胶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机器桃胶， 6个筛，老树桃胶。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59元/斤</w:t>
            </w:r>
          </w:p>
        </w:tc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36"/>
          <w:szCs w:val="36"/>
          <w:highlight w:val="none"/>
          <w:lang w:val="en-GB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6"/>
          <w:szCs w:val="36"/>
          <w:highlight w:val="none"/>
          <w:lang w:val="en-GB" w:eastAsia="zh-CN" w:bidi="ar-SA"/>
        </w:rPr>
        <w:t>绍兴市妇幼保健院母婴康育中心一批海参等食材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36"/>
          <w:szCs w:val="36"/>
          <w:highlight w:val="none"/>
          <w:lang w:val="en-GB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  <w:highlight w:val="none"/>
          <w:lang w:val="en-GB" w:eastAsia="zh-CN" w:bidi="ar-SA"/>
        </w:rPr>
        <w:t>报价单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C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4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2024-12-10T07:35:45Z</dcterms:created>
  <dc:creator>Administrator</dc:creator>
  <cp:lastModifiedBy>央木</cp:lastModifiedBy>
  <dcterms:modified xsi:type="dcterms:W3CDTF">2024-12-10T07:39:32Z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