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04"/>
        <w:gridCol w:w="1418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实验室净化设备（生物安全柜+净化工作台+通风柜）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"http://sxws.sx.gov.cn/" \t "_blank"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hint="eastAsia" w:ascii="Verdana" w:hAnsi="Verdana" w:cs="Verdana"/>
          <w:kern w:val="2"/>
          <w:shd w:val="clear" w:color="auto" w:fill="FFFFFF"/>
        </w:rPr>
        <w:t>http://sxws.sx.gov.cn</w:t>
      </w:r>
      <w:r>
        <w:rPr>
          <w:rFonts w:hint="eastAsia" w:ascii="Verdana" w:hAnsi="Verdana" w:cs="Verdana"/>
          <w:kern w:val="2"/>
          <w:shd w:val="clear" w:color="auto" w:fill="FFFFFF"/>
        </w:rPr>
        <w:fldChar w:fldCharType="end"/>
      </w:r>
      <w:r>
        <w:rPr>
          <w:rFonts w:hint="eastAsia" w:ascii="Verdana" w:hAnsi="Verdana" w:cs="Verdana"/>
          <w:kern w:val="2"/>
          <w:shd w:val="clear" w:color="auto" w:fill="FFFFFF"/>
        </w:rPr>
        <w:t>/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3F3B061A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1105</Characters>
  <Lines>0</Lines>
  <Paragraphs>0</Paragraphs>
  <TotalTime>33</TotalTime>
  <ScaleCrop>false</ScaleCrop>
  <LinksUpToDate>false</LinksUpToDate>
  <CharactersWithSpaces>1231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2023-04-07T00:37:37Z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857EF067AAE442368CD1E04188D89B19</vt:lpwstr>
  </property>
</Properties>
</file>