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初始审查申请表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98"/>
        <w:gridCol w:w="284"/>
        <w:gridCol w:w="623"/>
        <w:gridCol w:w="713"/>
        <w:gridCol w:w="655"/>
        <w:gridCol w:w="59"/>
        <w:gridCol w:w="708"/>
        <w:gridCol w:w="1075"/>
        <w:gridCol w:w="275"/>
        <w:gridCol w:w="99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color w:val="000000"/>
                <w:sz w:val="18"/>
                <w:szCs w:val="18"/>
                <w:highlight w:val="none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860" w:type="pct"/>
            <w:gridSpan w:val="9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临床研究类别</w:t>
            </w:r>
          </w:p>
        </w:tc>
        <w:tc>
          <w:tcPr>
            <w:tcW w:w="3860" w:type="pct"/>
            <w:gridSpan w:val="9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药物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临床试验      □医疗器械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临床试验（含体外诊断试剂）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</w:rPr>
              <w:t>申办方发起的非注册性临床研究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研究者发起的临床研究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产品种类</w:t>
            </w:r>
          </w:p>
        </w:tc>
        <w:tc>
          <w:tcPr>
            <w:tcW w:w="1139" w:type="pct"/>
            <w:gridSpan w:val="4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试验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药物分类</w:t>
            </w:r>
          </w:p>
        </w:tc>
        <w:tc>
          <w:tcPr>
            <w:tcW w:w="2721" w:type="pct"/>
            <w:gridSpan w:val="5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○中药、天然药物（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类）  ○化学药品（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类）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○生物制品（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类）       ○放射性药物 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○进口药物类              ○其它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9" w:type="pct"/>
            <w:gridSpan w:val="4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□医疗器械（复选）</w:t>
            </w:r>
          </w:p>
        </w:tc>
        <w:tc>
          <w:tcPr>
            <w:tcW w:w="2721" w:type="pct"/>
            <w:gridSpan w:val="5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是否为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体外诊断试剂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9" w:type="pct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1" w:type="pct"/>
            <w:gridSpan w:val="5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○一类          ○二类          ○三类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9" w:type="pct"/>
            <w:gridSpan w:val="4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21" w:type="pct"/>
            <w:gridSpan w:val="5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○植入          ○非植入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860" w:type="pct"/>
            <w:gridSpan w:val="9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临床试验分期</w:t>
            </w:r>
          </w:p>
        </w:tc>
        <w:tc>
          <w:tcPr>
            <w:tcW w:w="1139" w:type="pct"/>
            <w:gridSpan w:val="4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□药物</w:t>
            </w:r>
          </w:p>
        </w:tc>
        <w:tc>
          <w:tcPr>
            <w:tcW w:w="2721" w:type="pct"/>
            <w:gridSpan w:val="5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○Ⅰ期  ○Ⅱ期  ○Ⅲ期  ○Ⅳ期  ○其它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39" w:type="pct"/>
            <w:gridSpan w:val="4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□医疗器械</w:t>
            </w:r>
          </w:p>
        </w:tc>
        <w:tc>
          <w:tcPr>
            <w:tcW w:w="2721" w:type="pct"/>
            <w:gridSpan w:val="5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○临床验证 ○临床试用 ○上市后再评价 ○其它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860" w:type="pct"/>
            <w:gridSpan w:val="9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是否多中心研究</w:t>
            </w:r>
          </w:p>
        </w:tc>
        <w:tc>
          <w:tcPr>
            <w:tcW w:w="3860" w:type="pct"/>
            <w:gridSpan w:val="9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□国际多中心         □国内多中心           □单中心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组长单位</w:t>
            </w:r>
          </w:p>
        </w:tc>
        <w:tc>
          <w:tcPr>
            <w:tcW w:w="3860" w:type="pct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方案设计类型</w:t>
            </w:r>
          </w:p>
        </w:tc>
        <w:tc>
          <w:tcPr>
            <w:tcW w:w="3860" w:type="pct"/>
            <w:gridSpan w:val="9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□干预性研究     □观察性研究（○回顾性研究  ○前瞻性研究）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资金来源于</w:t>
            </w:r>
          </w:p>
        </w:tc>
        <w:tc>
          <w:tcPr>
            <w:tcW w:w="3860" w:type="pct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□企业    □政府    □学术团体    □本单位    □其它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研究总例数</w:t>
            </w:r>
          </w:p>
        </w:tc>
        <w:tc>
          <w:tcPr>
            <w:tcW w:w="110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本中心例数</w:t>
            </w:r>
          </w:p>
        </w:tc>
        <w:tc>
          <w:tcPr>
            <w:tcW w:w="1577" w:type="pct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生物样本采集</w:t>
            </w:r>
          </w:p>
        </w:tc>
        <w:tc>
          <w:tcPr>
            <w:tcW w:w="3860" w:type="pct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是否采集生物标本：□是（□血液 □尿液 □组织标本 □其他 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0" w:type="pct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是否涉及生物样本外送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□是 □否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知情同意</w:t>
            </w:r>
          </w:p>
        </w:tc>
        <w:tc>
          <w:tcPr>
            <w:tcW w:w="3860" w:type="pct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将以何种形式获得研究对象的同意?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□书面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□口头(请填写“免除知情同意签字申请表”) 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□免除知情同意 (请填写“免除知情同意申请表”)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使用招募材料</w:t>
            </w:r>
          </w:p>
        </w:tc>
        <w:tc>
          <w:tcPr>
            <w:tcW w:w="3860" w:type="pct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□是(如是，请提供材料。)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  <w:tc>
          <w:tcPr>
            <w:tcW w:w="3860" w:type="pct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申办方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/资助方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CRO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申办方/资助方</w:t>
            </w:r>
          </w:p>
        </w:tc>
        <w:tc>
          <w:tcPr>
            <w:tcW w:w="3514" w:type="pct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pct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申办方/资助方指定联系人</w:t>
            </w:r>
          </w:p>
        </w:tc>
        <w:tc>
          <w:tcPr>
            <w:tcW w:w="1186" w:type="pct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0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</w:rPr>
              <w:t>电话/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20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2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20"/>
                <w:sz w:val="18"/>
                <w:szCs w:val="18"/>
              </w:rPr>
              <w:t>mail</w:t>
            </w:r>
          </w:p>
        </w:tc>
        <w:tc>
          <w:tcPr>
            <w:tcW w:w="1027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CRO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3514" w:type="pct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监查员姓名</w:t>
            </w:r>
          </w:p>
        </w:tc>
        <w:tc>
          <w:tcPr>
            <w:tcW w:w="1186" w:type="pct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1"/>
                <w:szCs w:val="21"/>
              </w:rPr>
              <w:t>电话/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20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20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pacing w:val="20"/>
                <w:sz w:val="18"/>
                <w:szCs w:val="18"/>
              </w:rPr>
              <w:t>mail</w:t>
            </w:r>
          </w:p>
        </w:tc>
        <w:tc>
          <w:tcPr>
            <w:tcW w:w="1027" w:type="pc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研究者信息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科室</w:t>
            </w:r>
          </w:p>
        </w:tc>
        <w:tc>
          <w:tcPr>
            <w:tcW w:w="90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技术职称</w:t>
            </w:r>
          </w:p>
        </w:tc>
        <w:tc>
          <w:tcPr>
            <w:tcW w:w="138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最近一次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GCP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培训时间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职责分工</w:t>
            </w:r>
          </w:p>
        </w:tc>
        <w:tc>
          <w:tcPr>
            <w:tcW w:w="10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2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54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87" w:type="pct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1" w:type="pct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2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54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87" w:type="pct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1" w:type="pct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2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54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87" w:type="pct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01" w:type="pct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trike w:val="0"/>
                <w:dstrike w:val="0"/>
                <w:color w:val="000000"/>
                <w:sz w:val="18"/>
                <w:szCs w:val="18"/>
                <w:highlight w:val="none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000000"/>
                <w:sz w:val="21"/>
                <w:szCs w:val="21"/>
                <w:highlight w:val="none"/>
              </w:rPr>
              <w:t>递交资料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sz w:val="21"/>
                <w:szCs w:val="21"/>
                <w:highlight w:val="none"/>
              </w:rPr>
              <w:t>详见递交资料清单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ind w:right="839"/>
              <w:jc w:val="left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sz w:val="21"/>
                <w:szCs w:val="21"/>
                <w:highlight w:val="none"/>
              </w:rPr>
              <w:t>资料递交人签名：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12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主要研究者签名：                           日期：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备注：</w:t>
      </w:r>
    </w:p>
    <w:p>
      <w:pPr>
        <w:pStyle w:val="12"/>
        <w:numPr>
          <w:ilvl w:val="0"/>
          <w:numId w:val="1"/>
        </w:numPr>
        <w:ind w:left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请研究者根据临床试验类别，选择相应的递交资料清单</w:t>
      </w:r>
    </w:p>
    <w:p>
      <w:pPr>
        <w:pStyle w:val="12"/>
        <w:numPr>
          <w:ilvl w:val="0"/>
          <w:numId w:val="1"/>
        </w:numPr>
        <w:ind w:left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职责分工中，请注明本项目的院内联系人。</w:t>
      </w:r>
    </w:p>
    <w:p>
      <w:pPr>
        <w:pStyle w:val="12"/>
        <w:widowControl/>
        <w:numPr>
          <w:ilvl w:val="0"/>
          <w:numId w:val="1"/>
        </w:numPr>
        <w:ind w:left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提供盖章的全套资料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，同时提供电子版一套（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</w:rPr>
        <w:t>PDF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版）。另附方案、知情同意书、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研究参与者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日记卡（如有）和招募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研究参与者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的材料（如有）共一式</w:t>
      </w:r>
      <w:r>
        <w:rPr>
          <w:rFonts w:hint="default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份。</w:t>
      </w:r>
    </w:p>
    <w:sectPr>
      <w:headerReference r:id="rId3" w:type="default"/>
      <w:footerReference r:id="rId4" w:type="default"/>
      <w:pgSz w:w="11906" w:h="16838"/>
      <w:pgMar w:top="1417" w:right="1418" w:bottom="1417" w:left="1418" w:header="851" w:footer="964" w:gutter="283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4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4"/>
      <w:jc w:val="center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2450465</wp:posOffset>
              </wp:positionH>
              <wp:positionV relativeFrom="paragraph">
                <wp:posOffset>22860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华文仿宋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页 / 共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OTtht1gAAAAkBAAAPAAAAAAAAAAEAIAAAACIAAABkcnMv&#10;ZG93bnJldi54bWxQSwECFAAUAAAACACHTuJAqJx02MwBAACcAwAADgAAAAAAAAABACAAAAAl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华文仿宋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页 / 共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cs="Times New Roman" w:eastAsiaTheme="minorEastAsia"/>
        <w:sz w:val="18"/>
        <w:szCs w:val="18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  <w:t>文件编号：</w:t>
    </w:r>
    <w:r>
      <w:rPr>
        <w:rFonts w:hint="default" w:ascii="Times New Roman" w:hAnsi="Times New Roman" w:cs="Times New Roman"/>
        <w:color w:val="auto"/>
        <w:sz w:val="18"/>
        <w:szCs w:val="18"/>
      </w:rPr>
      <w:t>IEC-AF/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12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56DED"/>
    <w:multiLevelType w:val="multilevel"/>
    <w:tmpl w:val="1DB56DED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C3A3F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54409"/>
    <w:rsid w:val="00380363"/>
    <w:rsid w:val="003960DA"/>
    <w:rsid w:val="003B0476"/>
    <w:rsid w:val="003C03BD"/>
    <w:rsid w:val="003C4B43"/>
    <w:rsid w:val="003E2A11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A3FE6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049E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11F5C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A1521"/>
    <w:rsid w:val="00FA7CE7"/>
    <w:rsid w:val="00FD7F57"/>
    <w:rsid w:val="00FE4A2F"/>
    <w:rsid w:val="0131173A"/>
    <w:rsid w:val="02021905"/>
    <w:rsid w:val="03C81B91"/>
    <w:rsid w:val="04820ADC"/>
    <w:rsid w:val="052437DC"/>
    <w:rsid w:val="078B24C0"/>
    <w:rsid w:val="09C321FD"/>
    <w:rsid w:val="0B2A7BB7"/>
    <w:rsid w:val="0C2A0B0B"/>
    <w:rsid w:val="10D74EBA"/>
    <w:rsid w:val="12DB4B97"/>
    <w:rsid w:val="139D7210"/>
    <w:rsid w:val="13FF4DA3"/>
    <w:rsid w:val="16061C0D"/>
    <w:rsid w:val="25CD4B47"/>
    <w:rsid w:val="271138CD"/>
    <w:rsid w:val="27312166"/>
    <w:rsid w:val="2A7228D5"/>
    <w:rsid w:val="2C387B4E"/>
    <w:rsid w:val="2C597FE6"/>
    <w:rsid w:val="2D6B1E45"/>
    <w:rsid w:val="302A5A00"/>
    <w:rsid w:val="318B3C68"/>
    <w:rsid w:val="335A61D7"/>
    <w:rsid w:val="3693468D"/>
    <w:rsid w:val="38D311A5"/>
    <w:rsid w:val="3E1E5AB0"/>
    <w:rsid w:val="3F6D4D95"/>
    <w:rsid w:val="42817701"/>
    <w:rsid w:val="458614D2"/>
    <w:rsid w:val="4D504785"/>
    <w:rsid w:val="4E3728ED"/>
    <w:rsid w:val="4F7A3E56"/>
    <w:rsid w:val="54354F19"/>
    <w:rsid w:val="58EF1411"/>
    <w:rsid w:val="5BF154A0"/>
    <w:rsid w:val="60F27F20"/>
    <w:rsid w:val="666E38EF"/>
    <w:rsid w:val="6D914206"/>
    <w:rsid w:val="6DF606F4"/>
    <w:rsid w:val="6EEB5C46"/>
    <w:rsid w:val="72541995"/>
    <w:rsid w:val="74DF1EE2"/>
    <w:rsid w:val="780378FB"/>
    <w:rsid w:val="7AC41BC9"/>
    <w:rsid w:val="7F3217A8"/>
    <w:rsid w:val="7F4542A4"/>
    <w:rsid w:val="7F7D6F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HTML 预设格式 字符"/>
    <w:basedOn w:val="9"/>
    <w:link w:val="6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5">
    <w:name w:val="标题 1 字符"/>
    <w:basedOn w:val="9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6">
    <w:name w:val="页脚 字符1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501</Words>
  <Characters>522</Characters>
  <Lines>6</Lines>
  <Paragraphs>1</Paragraphs>
  <TotalTime>7</TotalTime>
  <ScaleCrop>false</ScaleCrop>
  <LinksUpToDate>false</LinksUpToDate>
  <CharactersWithSpaces>793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cp:lastPrinted>2024-06-25T07:55:00Z</cp:lastPrinted>
  <dcterms:modified xsi:type="dcterms:W3CDTF">2025-02-17T07:46:44Z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47E96BE88FEE436299ED0948DFD12193_13</vt:lpwstr>
  </property>
</Properties>
</file>