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BA10">
      <w:pPr>
        <w:spacing w:line="50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绍兴市妇幼保健院ISO15189实验室认可</w:t>
      </w:r>
    </w:p>
    <w:p w14:paraId="12798692">
      <w:pPr>
        <w:spacing w:line="5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咨询服务</w:t>
      </w:r>
      <w:bookmarkEnd w:id="0"/>
      <w:r>
        <w:rPr>
          <w:rFonts w:hint="eastAsia" w:ascii="黑体" w:hAnsi="黑体" w:eastAsia="黑体"/>
          <w:b/>
          <w:sz w:val="32"/>
          <w:szCs w:val="32"/>
        </w:rPr>
        <w:t>项目调研公告</w:t>
      </w:r>
    </w:p>
    <w:p w14:paraId="7741181B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17E4312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随着我国检验医学专业的发展和医疗服务水平的提升，检验科在疾病诊断、治疗和预防中扮演着越来越重要的角色。为提升我院检验结果互认的权威性和广泛性，同时根据《国家检验医学中心设置标准》，检验科申请通过ISO15189医学实验室认可，这对我院整体医疗质量的提高和流程优化均具有重要意义。按照检验科申请通过ISO15189医学实验室认可的需求，现对ISO15189实验室认可咨询辅导服务项目进行方案及意见征集，了解市场情况。</w:t>
      </w:r>
    </w:p>
    <w:p w14:paraId="309B20A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</w:t>
      </w:r>
    </w:p>
    <w:p w14:paraId="69EBCED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1" w:name="OLE_LINK2"/>
      <w:r>
        <w:rPr>
          <w:rFonts w:hint="eastAsia" w:ascii="仿宋" w:hAnsi="仿宋" w:eastAsia="仿宋"/>
          <w:sz w:val="28"/>
          <w:szCs w:val="28"/>
        </w:rPr>
        <w:t>ISO15189实验室认可咨询服务</w:t>
      </w:r>
    </w:p>
    <w:bookmarkEnd w:id="1"/>
    <w:p w14:paraId="5C8D8A47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二、调研时间：</w:t>
      </w:r>
    </w:p>
    <w:p w14:paraId="63B4FA3A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即日起至2025年2月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8F035CB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三、项目简介</w:t>
      </w:r>
    </w:p>
    <w:p w14:paraId="142EA1B7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（一）调研方式</w:t>
      </w:r>
    </w:p>
    <w:p w14:paraId="7F21257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采购服务模式，供应商需全面提供详细技术参数及服务报价。</w:t>
      </w:r>
    </w:p>
    <w:p w14:paraId="20868DB4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（二）主要实现功能要求</w:t>
      </w:r>
    </w:p>
    <w:p w14:paraId="34874187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协助检验科制定全程的工作计划（前期资料准备、试运行、申报、现场验收、通过评审），协助检验科建立新的ISO15189医学实验室认可证书领导机制，指导检验科进行管理体系设计，指导检验科进行测量不确定度评定，指导检验科进行首次内部管理体系审核，指导检验科填写认可申请书，对检验科进行认可前的模拟审核，指导检验科与认可机构进行联系、协调、沟通，指导检验科纠正认可机构提出的不合格项，检验科取得ISO15189医学实验室认可证书后，在证书有效期限内，协助检验科通过认可机构的监督评审和复评审。</w:t>
      </w:r>
    </w:p>
    <w:p w14:paraId="6A76E46A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1204294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四、调研资料准备</w:t>
      </w:r>
    </w:p>
    <w:p w14:paraId="51C3A839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1.市场调研文件【ISO15189实验室认可咨询服务项目（反馈文件）】</w:t>
      </w:r>
    </w:p>
    <w:p w14:paraId="335783E7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2.推荐产品的详细情况【包括：报价表、服务内容、★技术参数、★服务模式、国内用户名单（三甲医院）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企业类型（是否属于中小微企业）等】</w:t>
      </w:r>
    </w:p>
    <w:p w14:paraId="3C01739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3.三证合一的公司营业执照（复印件）</w:t>
      </w:r>
    </w:p>
    <w:p w14:paraId="5EA16DC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4.非法定代表人报名时提供法定代表人授权书原件</w:t>
      </w:r>
    </w:p>
    <w:p w14:paraId="0D5E1DE2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5.法定代表人及被授权人的身份证复印件（正反面）</w:t>
      </w:r>
    </w:p>
    <w:p w14:paraId="14093CE1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6.具备该项目资质的证明材料</w:t>
      </w:r>
    </w:p>
    <w:p w14:paraId="625FC98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7.列入医院黑名单库的公司不能参与我院调研</w:t>
      </w:r>
    </w:p>
    <w:p w14:paraId="4DF5186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五、资料提交地点及联系方式</w:t>
      </w:r>
    </w:p>
    <w:p w14:paraId="424886A4"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woUserID w:val="1"/>
        </w:rPr>
      </w:pPr>
      <w:r>
        <w:rPr>
          <w:rFonts w:hint="eastAsia" w:ascii="仿宋" w:hAnsi="仿宋" w:eastAsia="仿宋"/>
          <w:sz w:val="28"/>
          <w:szCs w:val="28"/>
        </w:rPr>
        <w:t>1.资料提交地点：</w:t>
      </w:r>
      <w:r>
        <w:rPr>
          <w:rFonts w:hint="default" w:ascii="仿宋" w:hAnsi="仿宋" w:eastAsia="仿宋"/>
          <w:sz w:val="28"/>
          <w:szCs w:val="28"/>
          <w:woUserID w:val="1"/>
        </w:rPr>
        <w:t>绍兴市越城区凤林东路222号门诊二楼检验科</w:t>
      </w:r>
    </w:p>
    <w:p w14:paraId="70BFC718"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woUserID w:val="1"/>
        </w:rPr>
      </w:pPr>
      <w:r>
        <w:rPr>
          <w:rFonts w:hint="eastAsia" w:ascii="仿宋" w:hAnsi="仿宋" w:eastAsia="仿宋"/>
          <w:sz w:val="28"/>
          <w:szCs w:val="28"/>
        </w:rPr>
        <w:t>2.联系人：</w:t>
      </w:r>
      <w:r>
        <w:rPr>
          <w:rFonts w:hint="default" w:ascii="仿宋" w:hAnsi="仿宋" w:eastAsia="仿宋"/>
          <w:sz w:val="28"/>
          <w:szCs w:val="28"/>
          <w:woUserID w:val="1"/>
        </w:rPr>
        <w:t>丁金龙</w:t>
      </w:r>
    </w:p>
    <w:p w14:paraId="27F0D868"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woUserID w:val="1"/>
        </w:rPr>
      </w:pPr>
      <w:r>
        <w:rPr>
          <w:rFonts w:hint="eastAsia" w:ascii="仿宋" w:hAnsi="仿宋" w:eastAsia="仿宋"/>
          <w:sz w:val="28"/>
          <w:szCs w:val="28"/>
        </w:rPr>
        <w:t>3.联系电话：</w:t>
      </w:r>
      <w:r>
        <w:rPr>
          <w:rFonts w:hint="default" w:ascii="仿宋" w:hAnsi="仿宋" w:eastAsia="仿宋"/>
          <w:sz w:val="28"/>
          <w:szCs w:val="28"/>
          <w:woUserID w:val="1"/>
        </w:rPr>
        <w:t>0575-88211272</w:t>
      </w:r>
    </w:p>
    <w:p w14:paraId="35AF2928">
      <w:pPr>
        <w:spacing w:line="500" w:lineRule="exact"/>
        <w:ind w:firstLine="840" w:firstLineChars="300"/>
        <w:rPr>
          <w:rFonts w:hint="default" w:ascii="仿宋" w:hAnsi="仿宋" w:eastAsia="仿宋"/>
          <w:sz w:val="28"/>
          <w:szCs w:val="28"/>
          <w:woUserID w:val="1"/>
        </w:rPr>
      </w:pPr>
      <w:r>
        <w:rPr>
          <w:rFonts w:hint="eastAsia" w:ascii="仿宋" w:hAnsi="仿宋" w:eastAsia="仿宋"/>
          <w:sz w:val="28"/>
          <w:szCs w:val="28"/>
        </w:rPr>
        <w:t>电子邮箱：</w:t>
      </w:r>
      <w:r>
        <w:rPr>
          <w:rFonts w:hint="default" w:ascii="仿宋" w:hAnsi="仿宋" w:eastAsia="仿宋"/>
          <w:sz w:val="28"/>
          <w:szCs w:val="28"/>
          <w:woUserID w:val="1"/>
        </w:rPr>
        <w:t>icedragon008@163.com</w:t>
      </w:r>
    </w:p>
    <w:p w14:paraId="4480B395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六、其他</w:t>
      </w:r>
    </w:p>
    <w:p w14:paraId="3C4D97B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1.为便于资料归集，实施方案需要涵盖服务参数资料、数量及报价，盖章发送至指定地点及邮箱。</w:t>
      </w:r>
    </w:p>
    <w:p w14:paraId="5F4DB19D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2.本次为院内调研，不属于招标行为。</w:t>
      </w:r>
    </w:p>
    <w:p w14:paraId="555C6C20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lang w:eastAsia="zh-CN"/>
        </w:rPr>
        <w:t>七、</w:t>
      </w:r>
      <w:r>
        <w:rPr>
          <w:rFonts w:hint="eastAsia" w:ascii="仿宋" w:hAnsi="仿宋" w:eastAsia="仿宋"/>
          <w:sz w:val="28"/>
          <w:szCs w:val="28"/>
        </w:rPr>
        <w:t>信息发布网站：</w:t>
      </w:r>
    </w:p>
    <w:p w14:paraId="681A2232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浙江政府采购网 http://zfcg.czt.zj.gov.cn/</w:t>
      </w:r>
    </w:p>
    <w:p w14:paraId="3908B8E5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绍兴市妇幼保健院 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"https://www.sxfby.com"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https://www.sxfby.com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/</w:t>
      </w:r>
    </w:p>
    <w:p w14:paraId="208DB471">
      <w:pPr>
        <w:spacing w:line="500" w:lineRule="exact"/>
        <w:rPr>
          <w:rFonts w:hint="eastAsia" w:ascii="仿宋" w:hAnsi="仿宋" w:eastAsia="仿宋"/>
          <w:sz w:val="28"/>
          <w:szCs w:val="28"/>
          <w:lang w:eastAsia="zh-CN"/>
        </w:rPr>
      </w:pPr>
    </w:p>
    <w:p w14:paraId="21422079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6E1BF35C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6CE1FCE7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绍兴市妇幼保健院</w:t>
      </w:r>
    </w:p>
    <w:p w14:paraId="10D3AA17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2025年2月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70"/>
    <w:rsid w:val="003451E4"/>
    <w:rsid w:val="004D42BB"/>
    <w:rsid w:val="00694CDE"/>
    <w:rsid w:val="00790770"/>
    <w:rsid w:val="009E120A"/>
    <w:rsid w:val="009E5E1C"/>
    <w:rsid w:val="00A24EFF"/>
    <w:rsid w:val="00A701BE"/>
    <w:rsid w:val="00B33710"/>
    <w:rsid w:val="00BD7413"/>
    <w:rsid w:val="00E23994"/>
    <w:rsid w:val="00E31204"/>
    <w:rsid w:val="00F73389"/>
    <w:rsid w:val="3AFE03CD"/>
    <w:rsid w:val="466510E8"/>
    <w:rsid w:val="544244F3"/>
    <w:rsid w:val="566F037A"/>
    <w:rsid w:val="685619D7"/>
    <w:rsid w:val="9F3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855</Words>
  <Characters>963</Characters>
  <Lines>6</Lines>
  <Paragraphs>1</Paragraphs>
  <TotalTime>0</TotalTime>
  <ScaleCrop>false</ScaleCrop>
  <LinksUpToDate>false</LinksUpToDate>
  <CharactersWithSpaces>965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2025-02-05T15:45:00Z</dcterms:created>
  <dc:creator>微软用户</dc:creator>
  <cp:lastModifiedBy>11</cp:lastModifiedBy>
  <dcterms:modified xsi:type="dcterms:W3CDTF">2025-02-07T06:22:57Z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eyJoZGlkIjoiYjJjYWIyMWZjZmEwMzkxNDBmNjk2Yjg5OWM5OTJjNTYiLCJ1c2VySWQiOiIzMTMwMTk4NTIifQ==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A8EEC981201F46399FC9CD6689D91EFF_13</vt:lpwstr>
  </property>
</Properties>
</file>