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p/>
    <w:tbl>
      <w:tblPr>
        <w:tblStyle w:val="4"/>
        <w:tblW w:w="829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416"/>
        <w:gridCol w:w="4322"/>
        <w:gridCol w:w="168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超声放射类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心电网络回传系统（包括多套终端采集设备）</w:t>
            </w:r>
          </w:p>
        </w:tc>
        <w:tc>
          <w:tcPr>
            <w:tcW w:w="1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DSA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放射科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监护类设备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心排量监测仪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手术麻醉科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中央监护系统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中央监护系统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（胎心）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分娩室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吊塔（桥）</w:t>
            </w:r>
          </w:p>
        </w:tc>
        <w:tc>
          <w:tcPr>
            <w:tcW w:w="1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手术麻醉类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数字化手术室（示教系统）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手术麻醉科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4K腹腔镜机组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二氧化碳激光治疗仪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美容科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Nd:YAG</w:t>
            </w:r>
            <w:r>
              <w:rPr>
                <w:rStyle w:val="6"/>
                <w:lang w:val="en-US" w:eastAsia="zh-CN" w:bidi="ar"/>
              </w:rPr>
              <w:t>激光治疗仪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5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检验类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氮气发光器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基因分析仪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遗传室科研平台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5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改善儿童认知缺陷的沉浸式互动数字疗法系统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耳鼻喉内窥镜系统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多感官训练室（运动）（50㎡、定制）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康复信息管理及ICF质控系统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自动发药机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困难气道车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MICU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水中分娩配套设施（分娩池、排水装置）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角膜地形图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乳腺中频治疗仪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乳腺激光治疗仪</w:t>
            </w: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胎儿镜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产前诊断</w:t>
            </w:r>
          </w:p>
        </w:tc>
      </w:tr>
    </w:tbl>
    <w:p/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7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7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7 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tongfeng2020fby@163.com ，因疫情防控需要，本次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以邮箱报名，不接受现场报名。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5"/>
        <w:tblpPr w:leftFromText="180" w:rightFromText="180" w:vertAnchor="text" w:horzAnchor="page" w:tblpX="1138" w:tblpY="119"/>
        <w:tblOverlap w:val="never"/>
        <w:tblW w:w="14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81"/>
        <w:gridCol w:w="1845"/>
        <w:gridCol w:w="1789"/>
        <w:gridCol w:w="1815"/>
        <w:gridCol w:w="1691"/>
        <w:gridCol w:w="1575"/>
        <w:gridCol w:w="157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类别</w:t>
            </w: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使用科室</w:t>
            </w: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设备名称</w:t>
            </w: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设备型号</w:t>
            </w:r>
          </w:p>
        </w:tc>
        <w:tc>
          <w:tcPr>
            <w:tcW w:w="1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市场报价</w:t>
            </w: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供应商</w:t>
            </w: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联系方式</w:t>
            </w: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Word和PDF版（PDF版需报名单位盖章，否则视作无效）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default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right="3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4AF2"/>
    <w:rsid w:val="068C51FA"/>
    <w:rsid w:val="0D5E2053"/>
    <w:rsid w:val="16317EE9"/>
    <w:rsid w:val="219256FE"/>
    <w:rsid w:val="287F0FFB"/>
    <w:rsid w:val="28E83779"/>
    <w:rsid w:val="2F710BD2"/>
    <w:rsid w:val="40726687"/>
    <w:rsid w:val="528B4AF2"/>
    <w:rsid w:val="538355F9"/>
    <w:rsid w:val="58A164EE"/>
    <w:rsid w:val="5C08127C"/>
    <w:rsid w:val="62775773"/>
    <w:rsid w:val="6590046F"/>
    <w:rsid w:val="727E5E98"/>
    <w:rsid w:val="760D0B8E"/>
    <w:rsid w:val="7A1440EA"/>
    <w:rsid w:val="7A544F08"/>
    <w:rsid w:val="7ACE2EE6"/>
    <w:rsid w:val="7B147550"/>
    <w:rsid w:val="7E467DB5"/>
    <w:rsid w:val="7F3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3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r</cp:lastModifiedBy>
  <dcterms:modified xsi:type="dcterms:W3CDTF">2021-07-07T06:31:24Z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ICV">
    <vt:lpwstr>E5EA62703D9B4F2FB1667A63ED5C9E57</vt:lpwstr>
  </property>
</Properties>
</file>