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绍兴市妇幼保健院医疗设备市场调研公告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对以下设备进行市场调研，了解相关产品的型号、性能、功能、市场占有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及是否中小企业情况</w:t>
      </w:r>
      <w:r>
        <w:rPr>
          <w:rFonts w:ascii="Verdana" w:hAnsi="Verdana" w:cs="Verdana"/>
          <w:sz w:val="24"/>
          <w:shd w:val="clear" w:color="auto" w:fill="FFFFFF"/>
        </w:rPr>
        <w:t>等，请符合条件的供应商积极报名参与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W w:w="8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879"/>
        <w:gridCol w:w="1299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  <w:t>彩色多普勒超声仪（心脏）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cs="Verdana"/>
                <w:sz w:val="24"/>
                <w:shd w:val="clear" w:color="auto" w:fill="FFFFFF"/>
                <w:lang w:val="en-US" w:eastAsia="zh-CN"/>
              </w:rPr>
              <w:t>超声治疗仪（超声炮）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Verdana" w:hAnsi="Verdana" w:cs="Verdana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cs="Verdana"/>
                <w:sz w:val="24"/>
                <w:shd w:val="clear" w:color="auto" w:fill="FFFFFF"/>
                <w:lang w:val="en-US" w:eastAsia="zh-CN"/>
              </w:rPr>
              <w:t>低温等离子消融治疗系统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4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26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5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8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0575-88216318童老师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Verdana" w:hAnsi="Verdana" w:cs="Verdana"/>
          <w:kern w:val="2"/>
          <w:shd w:val="clear" w:color="auto" w:fill="FFFFFF"/>
        </w:rPr>
        <w:t>https://sxws.sx.gov.cn/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497"/>
        <w:gridCol w:w="1425"/>
        <w:gridCol w:w="2550"/>
        <w:gridCol w:w="2145"/>
        <w:gridCol w:w="2017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528B4AF2"/>
    <w:rsid w:val="01FF4B87"/>
    <w:rsid w:val="05235315"/>
    <w:rsid w:val="068C51FA"/>
    <w:rsid w:val="077706A0"/>
    <w:rsid w:val="0A486323"/>
    <w:rsid w:val="0BF05EDC"/>
    <w:rsid w:val="0D5E2053"/>
    <w:rsid w:val="11DC40EE"/>
    <w:rsid w:val="15E3217B"/>
    <w:rsid w:val="16317EE9"/>
    <w:rsid w:val="219256FE"/>
    <w:rsid w:val="287F0FFB"/>
    <w:rsid w:val="28E83779"/>
    <w:rsid w:val="294A1318"/>
    <w:rsid w:val="29A52D8B"/>
    <w:rsid w:val="2A2658E2"/>
    <w:rsid w:val="2F710BD2"/>
    <w:rsid w:val="36207499"/>
    <w:rsid w:val="3ACC4283"/>
    <w:rsid w:val="3D181BBF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7871E9C"/>
    <w:rsid w:val="58A164EE"/>
    <w:rsid w:val="5C08127C"/>
    <w:rsid w:val="5C5A1297"/>
    <w:rsid w:val="5EA467FA"/>
    <w:rsid w:val="603D27C7"/>
    <w:rsid w:val="62775773"/>
    <w:rsid w:val="62AC4C11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2E17EB3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autoRedefine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6"/>
    <w:autoRedefine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6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886</Words>
  <Characters>1157</Characters>
  <Lines>0</Lines>
  <Paragraphs>0</Paragraphs>
  <TotalTime>2</TotalTime>
  <ScaleCrop>false</ScaleCrop>
  <LinksUpToDate>false</LinksUpToDate>
  <CharactersWithSpaces>1283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win</cp:lastModifiedBy>
  <dcterms:modified xsi:type="dcterms:W3CDTF">2024-04-26T01:32:05Z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6AFB5B46F00C499EA627FFA5C75DC717_13</vt:lpwstr>
  </property>
</Properties>
</file>