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关于六项呼吸道病原体核酸检测试剂盒</w:t>
      </w:r>
    </w:p>
    <w:p>
      <w:pPr>
        <w:jc w:val="center"/>
        <w:rPr>
          <w:rFonts w:hint="eastAsia"/>
          <w:sz w:val="36"/>
          <w:szCs w:val="44"/>
        </w:rPr>
      </w:pP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科室对六项呼吸道病原体核酸检测试剂盒采购项目进行询价，欢迎符合要求的供应商进行报价。</w:t>
      </w:r>
    </w:p>
    <w:p>
      <w:pPr>
        <w:numPr>
          <w:ilvl w:val="0"/>
          <w:numId w:val="1"/>
        </w:numPr>
        <w:rPr>
          <w:rFonts w:hint="eastAsia"/>
          <w:sz w:val="24"/>
          <w:szCs w:val="24"/>
          <w:lang w:val="en-US" w:eastAsia="zh-CN"/>
        </w:rPr>
      </w:pPr>
      <w:r>
        <w:rPr>
          <w:rFonts w:hint="eastAsia"/>
          <w:sz w:val="24"/>
          <w:szCs w:val="24"/>
        </w:rPr>
        <w:t>项目名称：</w:t>
      </w:r>
      <w:r>
        <w:rPr>
          <w:rFonts w:hint="eastAsia"/>
          <w:sz w:val="24"/>
          <w:szCs w:val="24"/>
          <w:lang w:val="en-US" w:eastAsia="zh-CN"/>
        </w:rPr>
        <w:t>六项呼吸道病原体核酸检测试剂盒</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48960元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lang w:val="en-US" w:eastAsia="zh-CN"/>
              </w:rPr>
              <w:t>六项呼吸道病原体核酸检测试剂盒</w:t>
            </w:r>
          </w:p>
        </w:tc>
        <w:tc>
          <w:tcPr>
            <w:tcW w:w="1419"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人份</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408</w:t>
            </w:r>
          </w:p>
        </w:tc>
      </w:tr>
    </w:tbl>
    <w:p>
      <w:pPr>
        <w:rPr>
          <w:rFonts w:hint="eastAsia"/>
          <w:sz w:val="24"/>
          <w:szCs w:val="24"/>
          <w:lang w:eastAsia="zh-CN"/>
        </w:rPr>
      </w:pPr>
      <w:r>
        <w:rPr>
          <w:rFonts w:hint="eastAsia" w:ascii="宋体" w:hAnsi="宋体" w:eastAsia="宋体" w:cs="宋体"/>
          <w:sz w:val="24"/>
          <w:szCs w:val="24"/>
          <w:lang w:eastAsia="zh-CN"/>
        </w:rPr>
        <w:t>六项包括：</w:t>
      </w:r>
      <w:r>
        <w:rPr>
          <w:rFonts w:ascii="宋体" w:hAnsi="宋体" w:eastAsia="宋体" w:cs="宋体"/>
          <w:sz w:val="24"/>
          <w:szCs w:val="24"/>
        </w:rPr>
        <w:t>甲型流感病毒、乙型流感病毒、呼吸道合胞病毒、腺病毒、人鼻病毒和肺炎支原体</w:t>
      </w:r>
      <w:bookmarkStart w:id="0" w:name="_GoBack"/>
      <w:bookmarkEnd w:id="0"/>
    </w:p>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eastAsia" w:eastAsiaTheme="minorEastAsia"/>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31</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存在相同报价供应商时，由抽签决定最后中标供应商。</w:t>
      </w:r>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val="en-US" w:eastAsia="zh-CN"/>
        </w:rPr>
        <w:t xml:space="preserve"> 杨老师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 xml:space="preserve"> 2023 </w:t>
      </w:r>
      <w:r>
        <w:rPr>
          <w:rFonts w:hint="eastAsia"/>
          <w:sz w:val="24"/>
          <w:szCs w:val="24"/>
        </w:rPr>
        <w:t>年</w:t>
      </w:r>
      <w:r>
        <w:rPr>
          <w:rFonts w:hint="eastAsia"/>
          <w:sz w:val="24"/>
          <w:szCs w:val="24"/>
          <w:lang w:val="en-US" w:eastAsia="zh-CN"/>
        </w:rPr>
        <w:t>3</w:t>
      </w:r>
      <w:r>
        <w:rPr>
          <w:rFonts w:hint="eastAsia"/>
          <w:sz w:val="24"/>
          <w:szCs w:val="24"/>
        </w:rPr>
        <w:t>月</w:t>
      </w:r>
      <w:r>
        <w:rPr>
          <w:rFonts w:hint="eastAsia"/>
          <w:sz w:val="24"/>
          <w:szCs w:val="24"/>
          <w:lang w:val="en-US" w:eastAsia="zh-CN"/>
        </w:rPr>
        <w:t>28</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737488E"/>
    <w:rsid w:val="096C1039"/>
    <w:rsid w:val="09E03486"/>
    <w:rsid w:val="1DCD64DE"/>
    <w:rsid w:val="1F741C30"/>
    <w:rsid w:val="26147FE5"/>
    <w:rsid w:val="43771B1B"/>
    <w:rsid w:val="44C34068"/>
    <w:rsid w:val="45D25D77"/>
    <w:rsid w:val="4B780BB6"/>
    <w:rsid w:val="52402DF9"/>
    <w:rsid w:val="660414B7"/>
    <w:rsid w:val="6E705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4"/>
    <w:basedOn w:val="4"/>
    <w:uiPriority w:val="0"/>
  </w:style>
  <w:style w:type="character" w:customStyle="1" w:styleId="22">
    <w:name w:val="ui-icon"/>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649</Words>
  <Characters>680</Characters>
  <Lines>0</Lines>
  <Paragraphs>0</Paragraphs>
  <TotalTime>17</TotalTime>
  <ScaleCrop>false</ScaleCrop>
  <LinksUpToDate>false</LinksUpToDate>
  <CharactersWithSpaces>778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2023-03-29T01:25:43Z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F62835080AE24B2FB3CE89F37ABA2583</vt:lpwstr>
  </property>
</Properties>
</file>