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3AD1E">
      <w:pPr>
        <w:ind w:firstLine="883" w:firstLineChars="200"/>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绍兴市妇幼保健院试剂耗材采购意向公告</w:t>
      </w:r>
    </w:p>
    <w:p w14:paraId="3AD4B0F8">
      <w:pPr>
        <w:ind w:firstLine="883" w:firstLineChars="200"/>
        <w:rPr>
          <w:rFonts w:hint="default" w:ascii="仿宋" w:hAnsi="仿宋" w:eastAsia="仿宋" w:cs="仿宋"/>
          <w:b/>
          <w:bCs/>
          <w:sz w:val="44"/>
          <w:szCs w:val="44"/>
          <w:lang w:val="en-US" w:eastAsia="zh-CN"/>
        </w:rPr>
      </w:pPr>
    </w:p>
    <w:p w14:paraId="2C8F59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color w:val="auto"/>
          <w:sz w:val="21"/>
          <w:szCs w:val="21"/>
          <w:lang w:val="en-US" w:eastAsia="zh-CN"/>
        </w:rPr>
      </w:pPr>
      <w:r>
        <w:rPr>
          <w:rFonts w:hint="eastAsia"/>
          <w:sz w:val="21"/>
          <w:szCs w:val="21"/>
        </w:rPr>
        <w:t>按</w:t>
      </w:r>
      <w:r>
        <w:rPr>
          <w:rFonts w:hint="eastAsia"/>
          <w:color w:val="auto"/>
          <w:sz w:val="21"/>
          <w:szCs w:val="21"/>
        </w:rPr>
        <w:t>照绍兴市妇幼保健院</w:t>
      </w:r>
      <w:r>
        <w:rPr>
          <w:rFonts w:hint="eastAsia"/>
          <w:color w:val="auto"/>
          <w:sz w:val="21"/>
          <w:szCs w:val="21"/>
          <w:lang w:eastAsia="zh-CN"/>
        </w:rPr>
        <w:t>（</w:t>
      </w:r>
      <w:r>
        <w:rPr>
          <w:rFonts w:hint="eastAsia"/>
          <w:color w:val="auto"/>
          <w:sz w:val="21"/>
          <w:szCs w:val="21"/>
          <w:lang w:val="en-US" w:eastAsia="zh-CN"/>
        </w:rPr>
        <w:t>采购人</w:t>
      </w:r>
      <w:r>
        <w:rPr>
          <w:rFonts w:hint="eastAsia"/>
          <w:color w:val="auto"/>
          <w:sz w:val="21"/>
          <w:szCs w:val="21"/>
          <w:lang w:eastAsia="zh-CN"/>
        </w:rPr>
        <w:t>）</w:t>
      </w:r>
      <w:r>
        <w:rPr>
          <w:rFonts w:hint="eastAsia"/>
          <w:color w:val="auto"/>
          <w:sz w:val="21"/>
          <w:szCs w:val="21"/>
        </w:rPr>
        <w:t>采购需求，医院设备科</w:t>
      </w:r>
      <w:r>
        <w:rPr>
          <w:rFonts w:hint="eastAsia"/>
          <w:color w:val="auto"/>
          <w:sz w:val="21"/>
          <w:szCs w:val="21"/>
          <w:lang w:val="en-US" w:eastAsia="zh-CN"/>
        </w:rPr>
        <w:t>计划对相关试剂耗材</w:t>
      </w:r>
      <w:r>
        <w:rPr>
          <w:rFonts w:hint="eastAsia"/>
          <w:color w:val="auto"/>
          <w:sz w:val="21"/>
          <w:szCs w:val="21"/>
        </w:rPr>
        <w:t>进行询价，欢迎符合要求的供应商</w:t>
      </w:r>
      <w:r>
        <w:rPr>
          <w:rFonts w:hint="eastAsia"/>
          <w:color w:val="auto"/>
          <w:sz w:val="21"/>
          <w:szCs w:val="21"/>
          <w:lang w:val="en-US" w:eastAsia="zh-CN"/>
        </w:rPr>
        <w:t>参与</w:t>
      </w:r>
      <w:r>
        <w:rPr>
          <w:rFonts w:hint="eastAsia"/>
          <w:color w:val="auto"/>
          <w:sz w:val="21"/>
          <w:szCs w:val="21"/>
          <w:lang w:eastAsia="zh-CN"/>
        </w:rPr>
        <w:t>，</w:t>
      </w:r>
      <w:r>
        <w:rPr>
          <w:rFonts w:hint="eastAsia"/>
          <w:color w:val="auto"/>
          <w:sz w:val="21"/>
          <w:szCs w:val="21"/>
          <w:lang w:val="en-US" w:eastAsia="zh-CN"/>
        </w:rPr>
        <w:t>现公告如下：</w:t>
      </w:r>
    </w:p>
    <w:p w14:paraId="102BB0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default" w:eastAsiaTheme="minorEastAsia"/>
          <w:b/>
          <w:bCs/>
          <w:color w:val="auto"/>
          <w:sz w:val="21"/>
          <w:szCs w:val="21"/>
          <w:u w:val="single"/>
          <w:lang w:val="en-US" w:eastAsia="zh-CN"/>
        </w:rPr>
      </w:pPr>
      <w:r>
        <w:rPr>
          <w:rFonts w:hint="eastAsia"/>
          <w:b/>
          <w:bCs/>
          <w:color w:val="auto"/>
          <w:sz w:val="21"/>
          <w:szCs w:val="21"/>
          <w:lang w:val="en-US" w:eastAsia="zh-CN"/>
        </w:rPr>
        <w:t>一、</w:t>
      </w:r>
      <w:r>
        <w:rPr>
          <w:rFonts w:hint="eastAsia"/>
          <w:b/>
          <w:bCs/>
          <w:color w:val="auto"/>
          <w:sz w:val="21"/>
          <w:szCs w:val="21"/>
        </w:rPr>
        <w:t>项目名称：</w:t>
      </w:r>
      <w:r>
        <w:rPr>
          <w:rFonts w:hint="eastAsia"/>
          <w:b/>
          <w:bCs/>
          <w:color w:val="auto"/>
          <w:sz w:val="21"/>
          <w:szCs w:val="21"/>
          <w:u w:val="single"/>
          <w:lang w:val="en-US" w:eastAsia="zh-CN"/>
        </w:rPr>
        <w:t>试剂耗材采购项目</w:t>
      </w:r>
    </w:p>
    <w:p w14:paraId="3FC39CD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Theme="minorEastAsia"/>
          <w:b/>
          <w:bCs/>
          <w:color w:val="auto"/>
          <w:sz w:val="21"/>
          <w:szCs w:val="21"/>
          <w:lang w:val="en-US" w:eastAsia="zh-CN"/>
        </w:rPr>
      </w:pPr>
      <w:r>
        <w:rPr>
          <w:rFonts w:hint="eastAsia"/>
          <w:b/>
          <w:bCs/>
          <w:color w:val="auto"/>
          <w:sz w:val="21"/>
          <w:szCs w:val="21"/>
          <w:lang w:val="en-US" w:eastAsia="zh-CN"/>
        </w:rPr>
        <w:t xml:space="preserve">    二、询价目录：详见附件</w:t>
      </w:r>
    </w:p>
    <w:p w14:paraId="7B1B9D3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b/>
          <w:bCs/>
          <w:sz w:val="21"/>
          <w:szCs w:val="21"/>
          <w:lang w:val="en-US" w:eastAsia="zh-CN"/>
        </w:rPr>
      </w:pPr>
      <w:r>
        <w:rPr>
          <w:rFonts w:hint="eastAsia"/>
          <w:b/>
          <w:bCs/>
          <w:sz w:val="21"/>
          <w:szCs w:val="21"/>
          <w:lang w:val="en-US" w:eastAsia="zh-CN"/>
        </w:rPr>
        <w:t xml:space="preserve">    三、</w:t>
      </w:r>
      <w:r>
        <w:rPr>
          <w:rFonts w:hint="eastAsia" w:ascii="宋体" w:hAnsi="宋体" w:cs="Arial"/>
          <w:b/>
          <w:bCs/>
          <w:color w:val="000000"/>
          <w:sz w:val="21"/>
          <w:szCs w:val="21"/>
        </w:rPr>
        <w:t>供应商（投标人）资格要求</w:t>
      </w:r>
    </w:p>
    <w:p w14:paraId="57AC2B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1</w:t>
      </w:r>
      <w:r>
        <w:rPr>
          <w:rFonts w:hint="eastAsia"/>
          <w:sz w:val="21"/>
          <w:szCs w:val="21"/>
          <w:lang w:eastAsia="zh-CN"/>
        </w:rPr>
        <w:t>.</w:t>
      </w:r>
      <w:r>
        <w:rPr>
          <w:rFonts w:hint="eastAsia"/>
          <w:sz w:val="21"/>
          <w:szCs w:val="21"/>
        </w:rPr>
        <w:t>符合政府采购法第二十二条之供应商资格规定；</w:t>
      </w:r>
    </w:p>
    <w:p w14:paraId="250A55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2</w:t>
      </w:r>
      <w:r>
        <w:rPr>
          <w:rFonts w:hint="eastAsia"/>
          <w:sz w:val="21"/>
          <w:szCs w:val="21"/>
          <w:lang w:eastAsia="zh-CN"/>
        </w:rPr>
        <w:t>.</w:t>
      </w:r>
      <w:r>
        <w:rPr>
          <w:rFonts w:hint="eastAsia"/>
          <w:sz w:val="21"/>
          <w:szCs w:val="21"/>
        </w:rPr>
        <w:t>参加政府采购活动前3年内，在经营活动中没有重大违法记录。</w:t>
      </w:r>
    </w:p>
    <w:p w14:paraId="4ADE15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3</w:t>
      </w:r>
      <w:r>
        <w:rPr>
          <w:rFonts w:hint="eastAsia"/>
          <w:sz w:val="21"/>
          <w:szCs w:val="21"/>
          <w:lang w:eastAsia="zh-CN"/>
        </w:rPr>
        <w:t>.</w:t>
      </w:r>
      <w:r>
        <w:rPr>
          <w:rFonts w:hint="eastAsia"/>
          <w:sz w:val="21"/>
          <w:szCs w:val="21"/>
        </w:rPr>
        <w:t>供应商有效期内营业执照经营范围应包含提供医疗耗材的内容。</w:t>
      </w:r>
    </w:p>
    <w:p w14:paraId="5B2BAE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4</w:t>
      </w:r>
      <w:r>
        <w:rPr>
          <w:rFonts w:hint="eastAsia"/>
          <w:sz w:val="21"/>
          <w:szCs w:val="21"/>
          <w:lang w:eastAsia="zh-CN"/>
        </w:rPr>
        <w:t>.</w:t>
      </w:r>
      <w:r>
        <w:rPr>
          <w:rFonts w:hint="eastAsia"/>
          <w:sz w:val="21"/>
          <w:szCs w:val="21"/>
        </w:rPr>
        <w:t>供应商须具备具有经营许可证，授权书，消毒产品卫生评估报告等相关证件。</w:t>
      </w:r>
    </w:p>
    <w:p w14:paraId="293952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sz w:val="21"/>
          <w:szCs w:val="21"/>
          <w:lang w:eastAsia="zh-CN"/>
        </w:rPr>
      </w:pPr>
      <w:r>
        <w:rPr>
          <w:rFonts w:hint="eastAsia"/>
          <w:sz w:val="21"/>
          <w:szCs w:val="21"/>
        </w:rPr>
        <w:t>5</w:t>
      </w:r>
      <w:r>
        <w:rPr>
          <w:rFonts w:hint="eastAsia"/>
          <w:sz w:val="21"/>
          <w:szCs w:val="21"/>
          <w:lang w:eastAsia="zh-CN"/>
        </w:rPr>
        <w:t>.</w:t>
      </w:r>
      <w:r>
        <w:rPr>
          <w:rFonts w:hint="eastAsia"/>
          <w:sz w:val="21"/>
          <w:szCs w:val="21"/>
        </w:rPr>
        <w:t>需提供医疗器械注册证的耗材（手术器械除外）或消毒类的产品，供应商须在浙江省“智慧医保”招采子系统上完成产品申报，并取得该产品在采购医院的配送资格</w:t>
      </w:r>
      <w:r>
        <w:rPr>
          <w:rFonts w:hint="eastAsia"/>
          <w:b/>
          <w:bCs/>
          <w:sz w:val="21"/>
          <w:szCs w:val="21"/>
        </w:rPr>
        <w:t>（</w:t>
      </w:r>
      <w:r>
        <w:rPr>
          <w:rFonts w:hint="eastAsia"/>
          <w:b/>
          <w:bCs/>
          <w:color w:val="auto"/>
          <w:sz w:val="21"/>
          <w:szCs w:val="21"/>
        </w:rPr>
        <w:t>提供承诺函附表</w:t>
      </w:r>
      <w:r>
        <w:rPr>
          <w:rFonts w:hint="eastAsia"/>
          <w:b/>
          <w:bCs/>
          <w:color w:val="auto"/>
          <w:sz w:val="21"/>
          <w:szCs w:val="21"/>
          <w:lang w:val="en-US" w:eastAsia="zh-CN"/>
        </w:rPr>
        <w:t>7</w:t>
      </w:r>
      <w:r>
        <w:rPr>
          <w:rFonts w:hint="eastAsia"/>
          <w:b/>
          <w:bCs/>
          <w:color w:val="auto"/>
          <w:sz w:val="21"/>
          <w:szCs w:val="21"/>
        </w:rPr>
        <w:t>）</w:t>
      </w:r>
      <w:r>
        <w:rPr>
          <w:rFonts w:hint="eastAsia"/>
          <w:sz w:val="21"/>
          <w:szCs w:val="21"/>
          <w:lang w:eastAsia="zh-CN"/>
        </w:rPr>
        <w:t>。</w:t>
      </w:r>
    </w:p>
    <w:p w14:paraId="613054A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、报名时需携带的资料</w:t>
      </w:r>
      <w:r>
        <w:rPr>
          <w:rFonts w:hint="eastAsia"/>
          <w:b/>
          <w:bCs/>
          <w:sz w:val="21"/>
          <w:szCs w:val="21"/>
        </w:rPr>
        <w:t>：</w:t>
      </w:r>
    </w:p>
    <w:p w14:paraId="6FE00C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1.法定代表人授权书、被授权人身份证原件及复印件；</w:t>
      </w:r>
    </w:p>
    <w:p w14:paraId="294D81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2.产品申报信息汇总表（格式见附件）；</w:t>
      </w:r>
    </w:p>
    <w:p w14:paraId="18BE5A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3.供应商营业执照副本、医疗器械生产（经营）许可证副本复印件；</w:t>
      </w:r>
    </w:p>
    <w:p w14:paraId="5E95E3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4.投标产品及配套设备医疗器械注册证。投标产品属药品批准文号管理的产品需递交《药品生产许可证》或《药品经营许可证》、《药品生产质量管理规范》或《药品经营质量管理规范》认证证书和具有药品批准证明文件；</w:t>
      </w:r>
    </w:p>
    <w:p w14:paraId="676BD9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5.投标产品及配套仪器经销代理授权书。</w:t>
      </w:r>
    </w:p>
    <w:p w14:paraId="7AB4CE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rPr>
      </w:pPr>
      <w:r>
        <w:rPr>
          <w:rFonts w:hint="eastAsia"/>
          <w:color w:val="auto"/>
          <w:sz w:val="21"/>
          <w:szCs w:val="21"/>
        </w:rPr>
        <w:t>以上资料必须齐全并加盖单位公章，否则该报价文件作无效处理。</w:t>
      </w:r>
    </w:p>
    <w:p w14:paraId="5CE7DD2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Theme="minorEastAsia"/>
          <w:b/>
          <w:bCs/>
          <w:color w:val="auto"/>
          <w:sz w:val="21"/>
          <w:szCs w:val="21"/>
          <w:lang w:val="en-US" w:eastAsia="zh-CN"/>
        </w:rPr>
      </w:pPr>
      <w:r>
        <w:rPr>
          <w:rFonts w:hint="eastAsia"/>
          <w:b/>
          <w:bCs/>
          <w:color w:val="auto"/>
          <w:sz w:val="21"/>
          <w:szCs w:val="21"/>
          <w:lang w:val="en-US" w:eastAsia="zh-CN"/>
        </w:rPr>
        <w:t>五、投标文件递交截止时间及地点</w:t>
      </w:r>
      <w:r>
        <w:rPr>
          <w:rFonts w:hint="eastAsia"/>
          <w:b/>
          <w:bCs/>
          <w:sz w:val="21"/>
          <w:szCs w:val="21"/>
        </w:rPr>
        <w:t>：</w:t>
      </w:r>
    </w:p>
    <w:p w14:paraId="48783E5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Theme="minorEastAsia"/>
          <w:b/>
          <w:bCs/>
          <w:i w:val="0"/>
          <w:iCs w:val="0"/>
          <w:color w:val="auto"/>
          <w:sz w:val="21"/>
          <w:szCs w:val="21"/>
          <w:lang w:val="en-US" w:eastAsia="zh-CN"/>
        </w:rPr>
      </w:pPr>
      <w:r>
        <w:rPr>
          <w:rFonts w:hint="eastAsia"/>
          <w:b/>
          <w:bCs/>
          <w:i w:val="0"/>
          <w:iCs w:val="0"/>
          <w:color w:val="auto"/>
          <w:sz w:val="21"/>
          <w:szCs w:val="21"/>
          <w:lang w:val="en-US" w:eastAsia="zh-CN"/>
        </w:rPr>
        <w:t>本项目预计于近期分批采购，请有意向供应商关注询价公告发布网站。</w:t>
      </w:r>
    </w:p>
    <w:p w14:paraId="334BB7D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b/>
          <w:bCs/>
          <w:sz w:val="21"/>
          <w:szCs w:val="21"/>
          <w:lang w:val="en-US" w:eastAsia="zh-CN"/>
        </w:rPr>
      </w:pPr>
      <w:r>
        <w:rPr>
          <w:rFonts w:hint="eastAsia"/>
          <w:b/>
          <w:bCs/>
          <w:sz w:val="21"/>
          <w:szCs w:val="21"/>
          <w:lang w:val="en-US" w:eastAsia="zh-CN"/>
        </w:rPr>
        <w:t xml:space="preserve">    六、询价公告发布：</w:t>
      </w:r>
    </w:p>
    <w:p w14:paraId="7C932D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浙江省政府采购网https://zfcg.czt.zj.gov.cn</w:t>
      </w:r>
    </w:p>
    <w:p w14:paraId="3EFB4F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绍兴市妇幼保健院网站https://www.sxfby.com/</w:t>
      </w:r>
    </w:p>
    <w:p w14:paraId="213925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rPr>
      </w:pPr>
      <w:r>
        <w:rPr>
          <w:rFonts w:hint="eastAsia"/>
          <w:sz w:val="21"/>
          <w:szCs w:val="21"/>
          <w:lang w:val="en-US" w:eastAsia="zh-CN"/>
        </w:rPr>
        <w:t xml:space="preserve">    </w:t>
      </w:r>
      <w:r>
        <w:rPr>
          <w:rFonts w:hint="eastAsia"/>
          <w:b/>
          <w:bCs/>
          <w:sz w:val="21"/>
          <w:szCs w:val="21"/>
          <w:lang w:val="en-US" w:eastAsia="zh-CN"/>
        </w:rPr>
        <w:t>七、</w:t>
      </w:r>
      <w:r>
        <w:rPr>
          <w:rFonts w:hint="eastAsia"/>
          <w:b/>
          <w:bCs/>
          <w:sz w:val="21"/>
          <w:szCs w:val="21"/>
        </w:rPr>
        <w:t>注意事项：</w:t>
      </w:r>
    </w:p>
    <w:p w14:paraId="67D9BC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本项目投标与开标采用以下方式：</w:t>
      </w:r>
    </w:p>
    <w:p w14:paraId="43E6B3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1.本项目投标文件</w:t>
      </w:r>
      <w:r>
        <w:rPr>
          <w:rFonts w:hint="eastAsia"/>
          <w:sz w:val="21"/>
          <w:szCs w:val="21"/>
          <w:lang w:eastAsia="zh-CN"/>
        </w:rPr>
        <w:t>、</w:t>
      </w:r>
      <w:r>
        <w:rPr>
          <w:rFonts w:hint="eastAsia"/>
          <w:sz w:val="21"/>
          <w:szCs w:val="21"/>
          <w:lang w:val="en-US" w:eastAsia="zh-CN"/>
        </w:rPr>
        <w:t>样品</w:t>
      </w:r>
      <w:r>
        <w:rPr>
          <w:rFonts w:hint="eastAsia"/>
          <w:sz w:val="21"/>
          <w:szCs w:val="21"/>
          <w:lang w:eastAsia="zh-CN"/>
        </w:rPr>
        <w:t>（</w:t>
      </w:r>
      <w:r>
        <w:rPr>
          <w:rFonts w:hint="eastAsia"/>
          <w:sz w:val="21"/>
          <w:szCs w:val="21"/>
          <w:lang w:val="en-US" w:eastAsia="zh-CN"/>
        </w:rPr>
        <w:t>如有要求</w:t>
      </w:r>
      <w:r>
        <w:rPr>
          <w:rFonts w:hint="eastAsia"/>
          <w:sz w:val="21"/>
          <w:szCs w:val="21"/>
          <w:lang w:eastAsia="zh-CN"/>
        </w:rPr>
        <w:t>）</w:t>
      </w:r>
      <w:r>
        <w:rPr>
          <w:rFonts w:hint="eastAsia"/>
          <w:sz w:val="21"/>
          <w:szCs w:val="21"/>
        </w:rPr>
        <w:t>允许供应商通过邮寄快递方式送达（建议采用EMS或顺丰快递，邮寄送达地址：绍兴市妇幼保健院生殖楼一楼设备仓库办公室（浙江省绍兴市越城区凤林东路222号）</w:t>
      </w:r>
      <w:r>
        <w:rPr>
          <w:rFonts w:hint="eastAsia"/>
          <w:sz w:val="21"/>
          <w:szCs w:val="21"/>
          <w:lang w:eastAsia="zh-CN"/>
        </w:rPr>
        <w:t>，</w:t>
      </w:r>
      <w:r>
        <w:rPr>
          <w:rFonts w:hint="eastAsia"/>
          <w:sz w:val="21"/>
          <w:szCs w:val="21"/>
        </w:rPr>
        <w:t>接收人：</w:t>
      </w:r>
      <w:r>
        <w:rPr>
          <w:rFonts w:hint="eastAsia"/>
          <w:sz w:val="21"/>
          <w:szCs w:val="21"/>
          <w:lang w:val="en-US" w:eastAsia="zh-CN"/>
        </w:rPr>
        <w:t>杨老师</w:t>
      </w:r>
      <w:r>
        <w:rPr>
          <w:rFonts w:hint="eastAsia"/>
          <w:sz w:val="21"/>
          <w:szCs w:val="21"/>
        </w:rPr>
        <w:t>，联系方式：0575-88214103。同时请充分考虑快递时间，确保在投标截止时间前送达。投标文件递交的时间以签收时间为准，除邮寄外包装外，投标文件仍需要按</w:t>
      </w:r>
      <w:r>
        <w:rPr>
          <w:rFonts w:hint="eastAsia"/>
          <w:sz w:val="21"/>
          <w:szCs w:val="21"/>
          <w:lang w:val="en-US" w:eastAsia="zh-CN"/>
        </w:rPr>
        <w:t>询价公告</w:t>
      </w:r>
      <w:r>
        <w:rPr>
          <w:rFonts w:hint="eastAsia"/>
          <w:sz w:val="21"/>
          <w:szCs w:val="21"/>
        </w:rPr>
        <w:t>要求封包，但在邮寄过程中发生的包封缺损或保管过程中发生的一切事宜均由投标人自行承担。逾期送达作无效投标处理。）或现场即交即走的方式递交。</w:t>
      </w:r>
    </w:p>
    <w:p w14:paraId="693CE3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2.投标人的法定代表人或授权代表等均不参加开标会议。投标人需向</w:t>
      </w:r>
      <w:r>
        <w:rPr>
          <w:rFonts w:hint="eastAsia"/>
          <w:sz w:val="21"/>
          <w:szCs w:val="21"/>
          <w:lang w:val="en-US" w:eastAsia="zh-CN"/>
        </w:rPr>
        <w:t>医院联系人</w:t>
      </w:r>
      <w:r>
        <w:rPr>
          <w:rFonts w:hint="eastAsia"/>
          <w:sz w:val="21"/>
          <w:szCs w:val="21"/>
        </w:rPr>
        <w:t>告知联系方式，以备询标等事宜。</w:t>
      </w:r>
    </w:p>
    <w:p w14:paraId="37A846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3.本项目</w:t>
      </w:r>
      <w:r>
        <w:rPr>
          <w:rFonts w:hint="eastAsia"/>
          <w:sz w:val="21"/>
          <w:szCs w:val="21"/>
          <w:lang w:val="en-US" w:eastAsia="zh-CN"/>
        </w:rPr>
        <w:t>询价</w:t>
      </w:r>
      <w:r>
        <w:rPr>
          <w:rFonts w:hint="eastAsia"/>
          <w:sz w:val="21"/>
          <w:szCs w:val="21"/>
        </w:rPr>
        <w:t>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6799A37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b/>
          <w:bCs/>
          <w:sz w:val="21"/>
          <w:szCs w:val="21"/>
        </w:rPr>
      </w:pPr>
      <w:r>
        <w:rPr>
          <w:rFonts w:hint="eastAsia"/>
          <w:b/>
          <w:bCs/>
          <w:sz w:val="21"/>
          <w:szCs w:val="21"/>
          <w:lang w:val="en-US" w:eastAsia="zh-CN"/>
        </w:rPr>
        <w:t>八、</w:t>
      </w:r>
      <w:r>
        <w:rPr>
          <w:rFonts w:hint="eastAsia"/>
          <w:b/>
          <w:bCs/>
          <w:sz w:val="21"/>
          <w:szCs w:val="21"/>
        </w:rPr>
        <w:t>联系方式：</w:t>
      </w:r>
    </w:p>
    <w:p w14:paraId="6EDFFB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 xml:space="preserve">联系人： </w:t>
      </w:r>
      <w:r>
        <w:rPr>
          <w:rFonts w:hint="eastAsia"/>
          <w:sz w:val="21"/>
          <w:szCs w:val="21"/>
          <w:lang w:val="en-US" w:eastAsia="zh-CN"/>
        </w:rPr>
        <w:t xml:space="preserve"> </w:t>
      </w:r>
      <w:r>
        <w:rPr>
          <w:rFonts w:hint="eastAsia"/>
          <w:sz w:val="21"/>
          <w:szCs w:val="21"/>
        </w:rPr>
        <w:t>杨老师                   联系电话：0575-88214103</w:t>
      </w:r>
    </w:p>
    <w:p w14:paraId="46D5A680">
      <w:pPr>
        <w:keepNext w:val="0"/>
        <w:keepLines w:val="0"/>
        <w:pageBreakBefore w:val="0"/>
        <w:widowControl w:val="0"/>
        <w:kinsoku/>
        <w:wordWrap/>
        <w:overflowPunct/>
        <w:topLinePunct w:val="0"/>
        <w:autoSpaceDE/>
        <w:autoSpaceDN/>
        <w:bidi w:val="0"/>
        <w:adjustRightInd/>
        <w:snapToGrid/>
        <w:spacing w:line="360" w:lineRule="auto"/>
        <w:ind w:left="1109" w:leftChars="228" w:hanging="630" w:hangingChars="300"/>
        <w:textAlignment w:val="auto"/>
        <w:rPr>
          <w:rFonts w:hint="eastAsia"/>
          <w:sz w:val="21"/>
          <w:szCs w:val="21"/>
        </w:rPr>
      </w:pPr>
      <w:r>
        <w:rPr>
          <w:rFonts w:hint="eastAsia"/>
          <w:sz w:val="21"/>
          <w:szCs w:val="21"/>
        </w:rPr>
        <w:t>联系地址：浙江省绍兴市越城区凤林东路222号绍兴市妇幼保健院</w:t>
      </w:r>
    </w:p>
    <w:p w14:paraId="3088278A">
      <w:pPr>
        <w:keepNext w:val="0"/>
        <w:keepLines w:val="0"/>
        <w:pageBreakBefore w:val="0"/>
        <w:widowControl w:val="0"/>
        <w:kinsoku/>
        <w:wordWrap/>
        <w:overflowPunct/>
        <w:topLinePunct w:val="0"/>
        <w:autoSpaceDE/>
        <w:autoSpaceDN/>
        <w:bidi w:val="0"/>
        <w:adjustRightInd/>
        <w:snapToGrid/>
        <w:spacing w:line="360" w:lineRule="auto"/>
        <w:ind w:left="1197" w:leftChars="570" w:firstLine="420" w:firstLineChars="200"/>
        <w:textAlignment w:val="auto"/>
        <w:rPr>
          <w:rFonts w:hint="eastAsia"/>
          <w:sz w:val="21"/>
          <w:szCs w:val="21"/>
        </w:rPr>
      </w:pPr>
      <w:r>
        <w:rPr>
          <w:rFonts w:hint="eastAsia"/>
          <w:sz w:val="21"/>
          <w:szCs w:val="21"/>
        </w:rPr>
        <w:t>生殖楼一楼设备仓库办公室</w:t>
      </w:r>
    </w:p>
    <w:p w14:paraId="3BE9C398">
      <w:pPr>
        <w:keepNext w:val="0"/>
        <w:keepLines w:val="0"/>
        <w:pageBreakBefore w:val="0"/>
        <w:widowControl w:val="0"/>
        <w:kinsoku/>
        <w:wordWrap/>
        <w:overflowPunct/>
        <w:topLinePunct w:val="0"/>
        <w:autoSpaceDE/>
        <w:autoSpaceDN/>
        <w:bidi w:val="0"/>
        <w:adjustRightInd/>
        <w:snapToGrid/>
        <w:spacing w:line="360" w:lineRule="auto"/>
        <w:ind w:left="1197" w:leftChars="570" w:firstLine="420" w:firstLineChars="200"/>
        <w:textAlignment w:val="auto"/>
        <w:rPr>
          <w:rFonts w:hint="eastAsia"/>
          <w:sz w:val="21"/>
          <w:szCs w:val="21"/>
        </w:rPr>
      </w:pPr>
    </w:p>
    <w:p w14:paraId="1E529A84">
      <w:pPr>
        <w:keepNext w:val="0"/>
        <w:keepLines w:val="0"/>
        <w:pageBreakBefore w:val="0"/>
        <w:widowControl w:val="0"/>
        <w:kinsoku/>
        <w:wordWrap/>
        <w:overflowPunct/>
        <w:topLinePunct w:val="0"/>
        <w:autoSpaceDE/>
        <w:autoSpaceDN/>
        <w:bidi w:val="0"/>
        <w:adjustRightInd/>
        <w:snapToGrid/>
        <w:spacing w:line="360" w:lineRule="auto"/>
        <w:ind w:left="1197" w:leftChars="570" w:firstLine="420" w:firstLineChars="200"/>
        <w:textAlignment w:val="auto"/>
        <w:rPr>
          <w:rFonts w:hint="eastAsia"/>
          <w:sz w:val="21"/>
          <w:szCs w:val="21"/>
        </w:rPr>
      </w:pPr>
    </w:p>
    <w:p w14:paraId="4AF32CAA">
      <w:pPr>
        <w:keepNext w:val="0"/>
        <w:keepLines w:val="0"/>
        <w:pageBreakBefore w:val="0"/>
        <w:widowControl w:val="0"/>
        <w:kinsoku/>
        <w:wordWrap/>
        <w:overflowPunct/>
        <w:topLinePunct w:val="0"/>
        <w:autoSpaceDE/>
        <w:autoSpaceDN/>
        <w:bidi w:val="0"/>
        <w:adjustRightInd/>
        <w:snapToGrid/>
        <w:spacing w:line="360" w:lineRule="auto"/>
        <w:ind w:left="1197" w:leftChars="570" w:firstLine="420" w:firstLineChars="200"/>
        <w:textAlignment w:val="auto"/>
        <w:rPr>
          <w:rFonts w:hint="eastAsia"/>
          <w:sz w:val="21"/>
          <w:szCs w:val="21"/>
        </w:rPr>
      </w:pPr>
    </w:p>
    <w:p w14:paraId="656374F0">
      <w:pPr>
        <w:keepNext w:val="0"/>
        <w:keepLines w:val="0"/>
        <w:pageBreakBefore w:val="0"/>
        <w:widowControl w:val="0"/>
        <w:kinsoku/>
        <w:wordWrap/>
        <w:overflowPunct/>
        <w:topLinePunct w:val="0"/>
        <w:autoSpaceDE/>
        <w:autoSpaceDN/>
        <w:bidi w:val="0"/>
        <w:adjustRightInd/>
        <w:snapToGrid/>
        <w:spacing w:line="360" w:lineRule="auto"/>
        <w:ind w:firstLine="6510" w:firstLineChars="3100"/>
        <w:jc w:val="both"/>
        <w:textAlignment w:val="auto"/>
        <w:rPr>
          <w:color w:val="auto"/>
          <w:sz w:val="21"/>
          <w:szCs w:val="21"/>
        </w:rPr>
      </w:pPr>
      <w:r>
        <w:rPr>
          <w:rFonts w:hint="eastAsia"/>
          <w:color w:val="auto"/>
          <w:sz w:val="21"/>
          <w:szCs w:val="21"/>
        </w:rPr>
        <w:t>绍兴市妇幼保健院</w:t>
      </w:r>
    </w:p>
    <w:p w14:paraId="205291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FF0000"/>
          <w:sz w:val="21"/>
          <w:szCs w:val="21"/>
        </w:rPr>
      </w:pPr>
      <w:r>
        <w:rPr>
          <w:rFonts w:hint="eastAsia"/>
          <w:color w:val="FF0000"/>
          <w:sz w:val="21"/>
          <w:szCs w:val="21"/>
          <w:lang w:val="en-US" w:eastAsia="zh-CN"/>
        </w:rPr>
        <w:t xml:space="preserve">                                                 </w:t>
      </w:r>
      <w:r>
        <w:rPr>
          <w:rFonts w:hint="eastAsia"/>
          <w:color w:val="FF0000"/>
          <w:sz w:val="21"/>
          <w:szCs w:val="21"/>
        </w:rPr>
        <w:t>2025 年</w:t>
      </w:r>
      <w:r>
        <w:rPr>
          <w:rFonts w:hint="eastAsia"/>
          <w:color w:val="FF0000"/>
          <w:sz w:val="21"/>
          <w:szCs w:val="21"/>
          <w:lang w:val="en-US" w:eastAsia="zh-CN"/>
        </w:rPr>
        <w:t>3</w:t>
      </w:r>
      <w:r>
        <w:rPr>
          <w:rFonts w:hint="eastAsia"/>
          <w:color w:val="FF0000"/>
          <w:sz w:val="21"/>
          <w:szCs w:val="21"/>
        </w:rPr>
        <w:t>月</w:t>
      </w:r>
      <w:r>
        <w:rPr>
          <w:rFonts w:hint="eastAsia"/>
          <w:color w:val="FF0000"/>
          <w:sz w:val="21"/>
          <w:szCs w:val="21"/>
          <w:lang w:val="en-US" w:eastAsia="zh-CN"/>
        </w:rPr>
        <w:t>13</w:t>
      </w:r>
      <w:r>
        <w:rPr>
          <w:rFonts w:hint="eastAsia"/>
          <w:color w:val="FF0000"/>
          <w:sz w:val="21"/>
          <w:szCs w:val="21"/>
        </w:rPr>
        <w:t>日</w:t>
      </w:r>
    </w:p>
    <w:p w14:paraId="051CBDDB"/>
    <w:p w14:paraId="00F7ED00"/>
    <w:p w14:paraId="0BE8C6AD"/>
    <w:p w14:paraId="5323AA00"/>
    <w:p w14:paraId="75C9B264"/>
    <w:p w14:paraId="2864357E"/>
    <w:p w14:paraId="75B8FF05"/>
    <w:p w14:paraId="3FA2BCCA"/>
    <w:p w14:paraId="04AE3638"/>
    <w:p w14:paraId="3F7C278B"/>
    <w:p w14:paraId="59271B99"/>
    <w:p w14:paraId="283A9973"/>
    <w:p w14:paraId="55A6F962"/>
    <w:p w14:paraId="4C3937B4"/>
    <w:p w14:paraId="0BC7251A"/>
    <w:p w14:paraId="72E1A0F5"/>
    <w:p w14:paraId="1716E49D">
      <w:pPr>
        <w:pStyle w:val="4"/>
        <w:numPr>
          <w:ilvl w:val="0"/>
          <w:numId w:val="0"/>
        </w:numPr>
        <w:jc w:val="left"/>
        <w:rPr>
          <w:rFonts w:ascii="宋体" w:hAnsi="宋体" w:cs="宋体"/>
          <w:bCs/>
          <w:color w:val="auto"/>
          <w:kern w:val="0"/>
          <w:szCs w:val="21"/>
        </w:rPr>
      </w:pPr>
      <w:r>
        <w:rPr>
          <w:rFonts w:hint="eastAsia" w:ascii="宋体" w:hAnsi="宋体" w:cs="宋体"/>
          <w:bCs/>
          <w:color w:val="auto"/>
          <w:kern w:val="0"/>
          <w:szCs w:val="21"/>
          <w:lang w:val="en-US" w:eastAsia="zh-CN"/>
        </w:rPr>
        <w:t>采购</w:t>
      </w:r>
      <w:r>
        <w:rPr>
          <w:rFonts w:ascii="宋体" w:hAnsi="宋体" w:cs="宋体"/>
          <w:bCs/>
          <w:color w:val="auto"/>
          <w:kern w:val="0"/>
          <w:szCs w:val="21"/>
        </w:rPr>
        <w:t>项目</w:t>
      </w:r>
      <w:r>
        <w:rPr>
          <w:rFonts w:hint="eastAsia" w:ascii="宋体" w:hAnsi="宋体" w:cs="宋体"/>
          <w:bCs/>
          <w:color w:val="auto"/>
          <w:kern w:val="0"/>
          <w:szCs w:val="21"/>
        </w:rPr>
        <w:t>概况：</w:t>
      </w:r>
      <w:bookmarkStart w:id="0" w:name="_GoBack"/>
      <w:bookmarkEnd w:id="0"/>
    </w:p>
    <w:tbl>
      <w:tblPr>
        <w:tblW w:w="96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32"/>
        <w:gridCol w:w="1230"/>
        <w:gridCol w:w="1320"/>
        <w:gridCol w:w="825"/>
        <w:gridCol w:w="720"/>
        <w:gridCol w:w="885"/>
        <w:gridCol w:w="810"/>
        <w:gridCol w:w="690"/>
        <w:gridCol w:w="1170"/>
        <w:gridCol w:w="1260"/>
      </w:tblGrid>
      <w:tr w14:paraId="0E072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732" w:type="dxa"/>
            <w:tcBorders>
              <w:top w:val="single" w:color="000000" w:sz="4" w:space="0"/>
              <w:left w:val="single" w:color="000000" w:sz="4" w:space="0"/>
              <w:bottom w:val="single" w:color="000000" w:sz="4" w:space="0"/>
              <w:right w:val="single" w:color="000000" w:sz="4" w:space="0"/>
            </w:tcBorders>
            <w:shd w:val="clear"/>
            <w:vAlign w:val="center"/>
          </w:tcPr>
          <w:p w14:paraId="5AA513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标段</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724E97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物资名称</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398D4E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规格型号</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01001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层次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5E84A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5FD80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招标单价（元）</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57AA06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上年用量参考</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05DD6D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采购周期（年）</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6F431F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是否医疗器械注册证或消毒类产品</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4B66D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备注(科室需求)</w:t>
            </w:r>
          </w:p>
        </w:tc>
      </w:tr>
      <w:tr w14:paraId="1FA9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C4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1443D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紫外线灯管</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6ED0B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5FBF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D238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3E5D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27FCC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3357A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5471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B97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3422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0592C">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35B3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紫外线灯管</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68EA6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41F8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BDFB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482B4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5ED8E073">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38E31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C939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CA81CB">
            <w:pPr>
              <w:jc w:val="center"/>
              <w:rPr>
                <w:rFonts w:hint="eastAsia" w:ascii="宋体" w:hAnsi="宋体" w:eastAsia="宋体" w:cs="宋体"/>
                <w:i w:val="0"/>
                <w:iCs w:val="0"/>
                <w:color w:val="000000"/>
                <w:sz w:val="20"/>
                <w:szCs w:val="20"/>
                <w:u w:val="none"/>
              </w:rPr>
            </w:pPr>
          </w:p>
        </w:tc>
      </w:tr>
      <w:tr w14:paraId="3C80A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D8521">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3D9D5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紫外线灯管</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A635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A730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87E8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816D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42C0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6A0F0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2651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8BFCE3">
            <w:pPr>
              <w:jc w:val="center"/>
              <w:rPr>
                <w:rFonts w:hint="eastAsia" w:ascii="宋体" w:hAnsi="宋体" w:eastAsia="宋体" w:cs="宋体"/>
                <w:i w:val="0"/>
                <w:iCs w:val="0"/>
                <w:color w:val="000000"/>
                <w:sz w:val="20"/>
                <w:szCs w:val="20"/>
                <w:u w:val="none"/>
              </w:rPr>
            </w:pPr>
          </w:p>
        </w:tc>
      </w:tr>
      <w:tr w14:paraId="0C20B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B56F4">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562AE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兰光灯管</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553B0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D305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6EF0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A177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79407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01E21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A957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4598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E4D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0F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0BB4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器械润滑油</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744F9D36">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BF28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AE1A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7CB9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1B44B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268D4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89ED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DA3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DC5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F87B2">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89F6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器械润滑除锈剂</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5F43D109">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6703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3C2D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B8EB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27658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33557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8783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F0D8E0">
            <w:pPr>
              <w:jc w:val="center"/>
              <w:rPr>
                <w:rFonts w:hint="eastAsia" w:ascii="宋体" w:hAnsi="宋体" w:eastAsia="宋体" w:cs="宋体"/>
                <w:i w:val="0"/>
                <w:iCs w:val="0"/>
                <w:color w:val="000000"/>
                <w:sz w:val="20"/>
                <w:szCs w:val="20"/>
                <w:u w:val="none"/>
              </w:rPr>
            </w:pPr>
          </w:p>
        </w:tc>
      </w:tr>
      <w:tr w14:paraId="76AEF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461B2">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1E33F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器械保湿凝胶</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67E51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500ml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F704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BC62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瓶</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4150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094A2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07C4A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BD68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A90007">
            <w:pPr>
              <w:jc w:val="center"/>
              <w:rPr>
                <w:rFonts w:hint="eastAsia" w:ascii="宋体" w:hAnsi="宋体" w:eastAsia="宋体" w:cs="宋体"/>
                <w:i w:val="0"/>
                <w:iCs w:val="0"/>
                <w:color w:val="000000"/>
                <w:sz w:val="20"/>
                <w:szCs w:val="20"/>
                <w:u w:val="none"/>
              </w:rPr>
            </w:pPr>
          </w:p>
        </w:tc>
      </w:tr>
      <w:tr w14:paraId="431F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4D5A9">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6D9BA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牙科手机注油机</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18078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500ml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E151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0A47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瓶</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7B8D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6A4BE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248C0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3A2A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529D7E">
            <w:pPr>
              <w:jc w:val="center"/>
              <w:rPr>
                <w:rFonts w:hint="eastAsia" w:ascii="宋体" w:hAnsi="宋体" w:eastAsia="宋体" w:cs="宋体"/>
                <w:i w:val="0"/>
                <w:iCs w:val="0"/>
                <w:color w:val="000000"/>
                <w:sz w:val="20"/>
                <w:szCs w:val="20"/>
                <w:u w:val="none"/>
              </w:rPr>
            </w:pPr>
          </w:p>
        </w:tc>
      </w:tr>
      <w:tr w14:paraId="52D21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ECD28">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52091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医用除胶剂</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15E4C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250ml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9428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3686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瓶</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1BF3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B9B4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661F0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9637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616F47">
            <w:pPr>
              <w:jc w:val="center"/>
              <w:rPr>
                <w:rFonts w:hint="eastAsia" w:ascii="宋体" w:hAnsi="宋体" w:eastAsia="宋体" w:cs="宋体"/>
                <w:i w:val="0"/>
                <w:iCs w:val="0"/>
                <w:color w:val="000000"/>
                <w:sz w:val="20"/>
                <w:szCs w:val="20"/>
                <w:u w:val="none"/>
              </w:rPr>
            </w:pPr>
          </w:p>
        </w:tc>
      </w:tr>
      <w:tr w14:paraId="4118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06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7FC6D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封口机测试纸</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42975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低温覆膜</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5B52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4C00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64E3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52507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6E3B7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21CF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C59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7B7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6DFBA">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61B42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封口机测试纸</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4D69C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高温覆膜</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213E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5CA8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43A1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6DC7A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0D16E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117B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8E0170">
            <w:pPr>
              <w:jc w:val="center"/>
              <w:rPr>
                <w:rFonts w:hint="eastAsia" w:ascii="宋体" w:hAnsi="宋体" w:eastAsia="宋体" w:cs="宋体"/>
                <w:i w:val="0"/>
                <w:iCs w:val="0"/>
                <w:color w:val="000000"/>
                <w:sz w:val="20"/>
                <w:szCs w:val="20"/>
                <w:u w:val="none"/>
              </w:rPr>
            </w:pPr>
          </w:p>
        </w:tc>
      </w:tr>
      <w:tr w14:paraId="547AF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62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2CE4C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透明包装卷料</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D6BB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4CB2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E2F1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B63A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0.44</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AFFA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5E3E0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313B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117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523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C38DC">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5011E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透明包装卷料</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7340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5B1D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1A43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A72F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2D1DB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56B0A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03C6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9D2DF9">
            <w:pPr>
              <w:jc w:val="center"/>
              <w:rPr>
                <w:rFonts w:hint="eastAsia" w:ascii="宋体" w:hAnsi="宋体" w:eastAsia="宋体" w:cs="宋体"/>
                <w:i w:val="0"/>
                <w:iCs w:val="0"/>
                <w:color w:val="000000"/>
                <w:sz w:val="20"/>
                <w:szCs w:val="20"/>
                <w:u w:val="none"/>
              </w:rPr>
            </w:pPr>
          </w:p>
        </w:tc>
      </w:tr>
      <w:tr w14:paraId="51FC9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EEF13">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77D59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透明包装卷料</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78E4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52B9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7470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4ED3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03832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78899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AE75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A0F6CA">
            <w:pPr>
              <w:jc w:val="center"/>
              <w:rPr>
                <w:rFonts w:hint="eastAsia" w:ascii="宋体" w:hAnsi="宋体" w:eastAsia="宋体" w:cs="宋体"/>
                <w:i w:val="0"/>
                <w:iCs w:val="0"/>
                <w:color w:val="000000"/>
                <w:sz w:val="20"/>
                <w:szCs w:val="20"/>
                <w:u w:val="none"/>
              </w:rPr>
            </w:pPr>
          </w:p>
        </w:tc>
      </w:tr>
      <w:tr w14:paraId="77BB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A790B">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35138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透明包装卷料</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5D007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BD84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6CBA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2DCA2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C84C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41A59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E427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020531">
            <w:pPr>
              <w:jc w:val="center"/>
              <w:rPr>
                <w:rFonts w:hint="eastAsia" w:ascii="宋体" w:hAnsi="宋体" w:eastAsia="宋体" w:cs="宋体"/>
                <w:i w:val="0"/>
                <w:iCs w:val="0"/>
                <w:color w:val="000000"/>
                <w:sz w:val="20"/>
                <w:szCs w:val="20"/>
                <w:u w:val="none"/>
              </w:rPr>
            </w:pPr>
          </w:p>
        </w:tc>
      </w:tr>
      <w:tr w14:paraId="5F77D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08047">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37A5D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透明包装卷料</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7E10D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F475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4E94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5D67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6B30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28AC6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EBD8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CBC7D2">
            <w:pPr>
              <w:jc w:val="center"/>
              <w:rPr>
                <w:rFonts w:hint="eastAsia" w:ascii="宋体" w:hAnsi="宋体" w:eastAsia="宋体" w:cs="宋体"/>
                <w:i w:val="0"/>
                <w:iCs w:val="0"/>
                <w:color w:val="000000"/>
                <w:sz w:val="20"/>
                <w:szCs w:val="20"/>
                <w:u w:val="none"/>
              </w:rPr>
            </w:pPr>
          </w:p>
        </w:tc>
      </w:tr>
      <w:tr w14:paraId="7766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1113F">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3F380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透明包装卷料</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0547E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0D70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6743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5B3B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3F986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0EC1A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FB9A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724BA9">
            <w:pPr>
              <w:jc w:val="center"/>
              <w:rPr>
                <w:rFonts w:hint="eastAsia" w:ascii="宋体" w:hAnsi="宋体" w:eastAsia="宋体" w:cs="宋体"/>
                <w:i w:val="0"/>
                <w:iCs w:val="0"/>
                <w:color w:val="000000"/>
                <w:sz w:val="20"/>
                <w:szCs w:val="20"/>
                <w:u w:val="none"/>
              </w:rPr>
            </w:pPr>
          </w:p>
        </w:tc>
      </w:tr>
      <w:tr w14:paraId="2C47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56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BFC0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无纺布包布</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23AC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0522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7880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AEFD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0.144</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1146C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13000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26D22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1CD1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2EB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32FA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8914A">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039B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无纺布包布</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32710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50*50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ACDB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9543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690D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5FBD7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42E33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EE61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A65A47">
            <w:pPr>
              <w:jc w:val="center"/>
              <w:rPr>
                <w:rFonts w:hint="eastAsia" w:ascii="宋体" w:hAnsi="宋体" w:eastAsia="宋体" w:cs="宋体"/>
                <w:i w:val="0"/>
                <w:iCs w:val="0"/>
                <w:color w:val="000000"/>
                <w:sz w:val="20"/>
                <w:szCs w:val="20"/>
                <w:u w:val="none"/>
              </w:rPr>
            </w:pPr>
          </w:p>
        </w:tc>
      </w:tr>
      <w:tr w14:paraId="72DB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EA907">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72715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无纺布包布</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1FDC9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60*60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52AB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5AF9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C4C1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0.576</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26FCB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56BD5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DFE3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F79EFB">
            <w:pPr>
              <w:jc w:val="center"/>
              <w:rPr>
                <w:rFonts w:hint="eastAsia" w:ascii="宋体" w:hAnsi="宋体" w:eastAsia="宋体" w:cs="宋体"/>
                <w:i w:val="0"/>
                <w:iCs w:val="0"/>
                <w:color w:val="000000"/>
                <w:sz w:val="20"/>
                <w:szCs w:val="20"/>
                <w:u w:val="none"/>
              </w:rPr>
            </w:pPr>
          </w:p>
        </w:tc>
      </w:tr>
      <w:tr w14:paraId="11ED7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2225F">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968C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无纺布包布</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77E42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80*80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607E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EBB4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2294E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1.024</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5317A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11530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A469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84EDB0">
            <w:pPr>
              <w:jc w:val="center"/>
              <w:rPr>
                <w:rFonts w:hint="eastAsia" w:ascii="宋体" w:hAnsi="宋体" w:eastAsia="宋体" w:cs="宋体"/>
                <w:i w:val="0"/>
                <w:iCs w:val="0"/>
                <w:color w:val="000000"/>
                <w:sz w:val="20"/>
                <w:szCs w:val="20"/>
                <w:u w:val="none"/>
              </w:rPr>
            </w:pPr>
          </w:p>
        </w:tc>
      </w:tr>
      <w:tr w14:paraId="0AE5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71866">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37157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无纺布包布</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42211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90*90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6D3F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56DE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5A8D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1.296</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7C74D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41B8A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9CA4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F43C7E">
            <w:pPr>
              <w:jc w:val="center"/>
              <w:rPr>
                <w:rFonts w:hint="eastAsia" w:ascii="宋体" w:hAnsi="宋体" w:eastAsia="宋体" w:cs="宋体"/>
                <w:i w:val="0"/>
                <w:iCs w:val="0"/>
                <w:color w:val="000000"/>
                <w:sz w:val="20"/>
                <w:szCs w:val="20"/>
                <w:u w:val="none"/>
              </w:rPr>
            </w:pPr>
          </w:p>
        </w:tc>
      </w:tr>
      <w:tr w14:paraId="2ACE9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49A40">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5C08B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无纺布包布</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133AC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100*100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1E65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5E82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2B98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66835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1DCDB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17B1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E385B5">
            <w:pPr>
              <w:jc w:val="center"/>
              <w:rPr>
                <w:rFonts w:hint="eastAsia" w:ascii="宋体" w:hAnsi="宋体" w:eastAsia="宋体" w:cs="宋体"/>
                <w:i w:val="0"/>
                <w:iCs w:val="0"/>
                <w:color w:val="000000"/>
                <w:sz w:val="20"/>
                <w:szCs w:val="20"/>
                <w:u w:val="none"/>
              </w:rPr>
            </w:pPr>
          </w:p>
        </w:tc>
      </w:tr>
      <w:tr w14:paraId="4CA85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2C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9534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不锈钢方盘</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E066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23*17</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A410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F8C9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1FFA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7E175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16C42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D078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2F1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828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9F91E">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799B4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不锈钢方盘</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3211F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35*25</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7006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1BE8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0E85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630D8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08ABC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6720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1C56E2">
            <w:pPr>
              <w:jc w:val="center"/>
              <w:rPr>
                <w:rFonts w:hint="eastAsia" w:ascii="宋体" w:hAnsi="宋体" w:eastAsia="宋体" w:cs="宋体"/>
                <w:i w:val="0"/>
                <w:iCs w:val="0"/>
                <w:color w:val="000000"/>
                <w:sz w:val="20"/>
                <w:szCs w:val="20"/>
                <w:u w:val="none"/>
              </w:rPr>
            </w:pPr>
          </w:p>
        </w:tc>
      </w:tr>
      <w:tr w14:paraId="3F73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9900F">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6BB0A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不锈钢方盘</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508F2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40*30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DDB4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FDAF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2FE23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76D60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2AE9C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5B64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89127B">
            <w:pPr>
              <w:jc w:val="center"/>
              <w:rPr>
                <w:rFonts w:hint="eastAsia" w:ascii="宋体" w:hAnsi="宋体" w:eastAsia="宋体" w:cs="宋体"/>
                <w:i w:val="0"/>
                <w:iCs w:val="0"/>
                <w:color w:val="000000"/>
                <w:sz w:val="20"/>
                <w:szCs w:val="20"/>
                <w:u w:val="none"/>
              </w:rPr>
            </w:pPr>
          </w:p>
        </w:tc>
      </w:tr>
      <w:tr w14:paraId="73CBA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C081A">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3A92A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不锈钢量杯</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30E5B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500ML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CC44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4430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DF4F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141E9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3D347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3BD0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C5AFC4">
            <w:pPr>
              <w:jc w:val="center"/>
              <w:rPr>
                <w:rFonts w:hint="eastAsia" w:ascii="宋体" w:hAnsi="宋体" w:eastAsia="宋体" w:cs="宋体"/>
                <w:i w:val="0"/>
                <w:iCs w:val="0"/>
                <w:color w:val="000000"/>
                <w:sz w:val="20"/>
                <w:szCs w:val="20"/>
                <w:u w:val="none"/>
              </w:rPr>
            </w:pPr>
          </w:p>
        </w:tc>
      </w:tr>
      <w:tr w14:paraId="24CDE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83CA8">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378FF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不锈钢量杯</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78B68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1000ML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C913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EB6F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0B6C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7C495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5BA0F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E6C2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FCA00C">
            <w:pPr>
              <w:jc w:val="center"/>
              <w:rPr>
                <w:rFonts w:hint="eastAsia" w:ascii="宋体" w:hAnsi="宋体" w:eastAsia="宋体" w:cs="宋体"/>
                <w:i w:val="0"/>
                <w:iCs w:val="0"/>
                <w:color w:val="000000"/>
                <w:sz w:val="20"/>
                <w:szCs w:val="20"/>
                <w:u w:val="none"/>
              </w:rPr>
            </w:pPr>
          </w:p>
        </w:tc>
      </w:tr>
      <w:tr w14:paraId="01A08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B9109">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0AAEA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不锈钢药杯</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0AB66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40ML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4F2C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2CED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267EF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5E49D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1B3D2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0F9D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A1CFC4">
            <w:pPr>
              <w:jc w:val="center"/>
              <w:rPr>
                <w:rFonts w:hint="eastAsia" w:ascii="宋体" w:hAnsi="宋体" w:eastAsia="宋体" w:cs="宋体"/>
                <w:i w:val="0"/>
                <w:iCs w:val="0"/>
                <w:color w:val="000000"/>
                <w:sz w:val="20"/>
                <w:szCs w:val="20"/>
                <w:u w:val="none"/>
              </w:rPr>
            </w:pPr>
          </w:p>
        </w:tc>
      </w:tr>
      <w:tr w14:paraId="5A21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34607">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5D550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不锈钢脓盘</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5DE6C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156F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47E6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82ED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3988C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4EA6F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07AD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BD3E90">
            <w:pPr>
              <w:jc w:val="center"/>
              <w:rPr>
                <w:rFonts w:hint="eastAsia" w:ascii="宋体" w:hAnsi="宋体" w:eastAsia="宋体" w:cs="宋体"/>
                <w:i w:val="0"/>
                <w:iCs w:val="0"/>
                <w:color w:val="000000"/>
                <w:sz w:val="20"/>
                <w:szCs w:val="20"/>
                <w:u w:val="none"/>
              </w:rPr>
            </w:pPr>
          </w:p>
        </w:tc>
      </w:tr>
      <w:tr w14:paraId="67C53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EB6A4">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81FB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不锈钢脓盘</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7A6C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98EF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F604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2267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54AB7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66EFF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3FD3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089785">
            <w:pPr>
              <w:jc w:val="center"/>
              <w:rPr>
                <w:rFonts w:hint="eastAsia" w:ascii="宋体" w:hAnsi="宋体" w:eastAsia="宋体" w:cs="宋体"/>
                <w:i w:val="0"/>
                <w:iCs w:val="0"/>
                <w:color w:val="000000"/>
                <w:sz w:val="20"/>
                <w:szCs w:val="20"/>
                <w:u w:val="none"/>
              </w:rPr>
            </w:pPr>
          </w:p>
        </w:tc>
      </w:tr>
      <w:tr w14:paraId="796F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5060C">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73665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不锈钢脓盘</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3D882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956E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47B1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145D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145B31E">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7620E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18F4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033FD1">
            <w:pPr>
              <w:jc w:val="center"/>
              <w:rPr>
                <w:rFonts w:hint="eastAsia" w:ascii="宋体" w:hAnsi="宋体" w:eastAsia="宋体" w:cs="宋体"/>
                <w:i w:val="0"/>
                <w:iCs w:val="0"/>
                <w:color w:val="000000"/>
                <w:sz w:val="20"/>
                <w:szCs w:val="20"/>
                <w:u w:val="none"/>
              </w:rPr>
            </w:pPr>
          </w:p>
        </w:tc>
      </w:tr>
      <w:tr w14:paraId="60DEC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6A020">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FCFD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不锈钢泡镊桶</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4CFC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7B06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D554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B8C2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15828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39B89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07D7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2DC395">
            <w:pPr>
              <w:jc w:val="center"/>
              <w:rPr>
                <w:rFonts w:hint="eastAsia" w:ascii="宋体" w:hAnsi="宋体" w:eastAsia="宋体" w:cs="宋体"/>
                <w:i w:val="0"/>
                <w:iCs w:val="0"/>
                <w:color w:val="000000"/>
                <w:sz w:val="20"/>
                <w:szCs w:val="20"/>
                <w:u w:val="none"/>
              </w:rPr>
            </w:pPr>
          </w:p>
        </w:tc>
      </w:tr>
      <w:tr w14:paraId="3DF6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DE39A">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3D40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不锈钢泡镊桶</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5F2FE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46C4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A7AE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6848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668C737A">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2D3BC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FA51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88B970">
            <w:pPr>
              <w:jc w:val="center"/>
              <w:rPr>
                <w:rFonts w:hint="eastAsia" w:ascii="宋体" w:hAnsi="宋体" w:eastAsia="宋体" w:cs="宋体"/>
                <w:i w:val="0"/>
                <w:iCs w:val="0"/>
                <w:color w:val="000000"/>
                <w:sz w:val="20"/>
                <w:szCs w:val="20"/>
                <w:u w:val="none"/>
              </w:rPr>
            </w:pPr>
          </w:p>
        </w:tc>
      </w:tr>
      <w:tr w14:paraId="54A8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513C5">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30781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不锈钢泡镊桶</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6C24F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C554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B37C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52D2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6BAE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3CB80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935A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3D237E">
            <w:pPr>
              <w:jc w:val="center"/>
              <w:rPr>
                <w:rFonts w:hint="eastAsia" w:ascii="宋体" w:hAnsi="宋体" w:eastAsia="宋体" w:cs="宋体"/>
                <w:i w:val="0"/>
                <w:iCs w:val="0"/>
                <w:color w:val="000000"/>
                <w:sz w:val="20"/>
                <w:szCs w:val="20"/>
                <w:u w:val="none"/>
              </w:rPr>
            </w:pPr>
          </w:p>
        </w:tc>
      </w:tr>
      <w:tr w14:paraId="42B8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F977E">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59007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不锈钢消毒盘</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6E91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有孔12#</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6BB8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3E74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943D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7E050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5B7E0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C524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F25746">
            <w:pPr>
              <w:jc w:val="center"/>
              <w:rPr>
                <w:rFonts w:hint="eastAsia" w:ascii="宋体" w:hAnsi="宋体" w:eastAsia="宋体" w:cs="宋体"/>
                <w:i w:val="0"/>
                <w:iCs w:val="0"/>
                <w:color w:val="000000"/>
                <w:sz w:val="20"/>
                <w:szCs w:val="20"/>
                <w:u w:val="none"/>
              </w:rPr>
            </w:pPr>
          </w:p>
        </w:tc>
      </w:tr>
      <w:tr w14:paraId="13FE1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2F3B9">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DE37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不锈钢消毒盘</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3CF90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有孔8#</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DB3D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51B5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3B87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5A1EC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63800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78AB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5A7B11">
            <w:pPr>
              <w:jc w:val="center"/>
              <w:rPr>
                <w:rFonts w:hint="eastAsia" w:ascii="宋体" w:hAnsi="宋体" w:eastAsia="宋体" w:cs="宋体"/>
                <w:i w:val="0"/>
                <w:iCs w:val="0"/>
                <w:color w:val="000000"/>
                <w:sz w:val="20"/>
                <w:szCs w:val="20"/>
                <w:u w:val="none"/>
              </w:rPr>
            </w:pPr>
          </w:p>
        </w:tc>
      </w:tr>
      <w:tr w14:paraId="375F0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AB3C6">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05D43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不锈钢针盒子</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1F9F1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5ML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2AC9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6010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267FE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F37DF23">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63D3A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D11D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E238E5">
            <w:pPr>
              <w:jc w:val="center"/>
              <w:rPr>
                <w:rFonts w:hint="eastAsia" w:ascii="宋体" w:hAnsi="宋体" w:eastAsia="宋体" w:cs="宋体"/>
                <w:i w:val="0"/>
                <w:iCs w:val="0"/>
                <w:color w:val="000000"/>
                <w:sz w:val="20"/>
                <w:szCs w:val="20"/>
                <w:u w:val="none"/>
              </w:rPr>
            </w:pPr>
          </w:p>
        </w:tc>
      </w:tr>
      <w:tr w14:paraId="4038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4313E">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1D34B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不锈钢油高缸</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5A69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中号</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1573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8F64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3AB5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55F6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1A1E2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66BB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D5C39A">
            <w:pPr>
              <w:jc w:val="center"/>
              <w:rPr>
                <w:rFonts w:hint="eastAsia" w:ascii="宋体" w:hAnsi="宋体" w:eastAsia="宋体" w:cs="宋体"/>
                <w:i w:val="0"/>
                <w:iCs w:val="0"/>
                <w:color w:val="000000"/>
                <w:sz w:val="20"/>
                <w:szCs w:val="20"/>
                <w:u w:val="none"/>
              </w:rPr>
            </w:pPr>
          </w:p>
        </w:tc>
      </w:tr>
      <w:tr w14:paraId="4E2E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6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5FBBC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过氧化氢等离子体五类卡灭菌挑战装置</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57BD81B">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5848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C43E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D45A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2D355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4191A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3E5A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7124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9AB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4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0A6FD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血沉智能测试卡</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5D32E84E">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73B3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进口</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201A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88ED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3E669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2AFC4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3987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A45D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意大利ALIFAX S.r.1.全自动血沉动态分析仪配套</w:t>
            </w:r>
          </w:p>
        </w:tc>
      </w:tr>
      <w:tr w14:paraId="5205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F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DD69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一次性负压和过滤器</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74D25631">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E671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D110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2622F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0F78A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0B086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B745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D3D9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COOK真空泵K-MAR-5200配套</w:t>
            </w:r>
          </w:p>
        </w:tc>
      </w:tr>
      <w:tr w14:paraId="1A6B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D6BF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B411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氧气面罩</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42024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成人</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2095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7036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AB8D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5.74</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2D818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376</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5AE02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4158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7C4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B86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D03DB">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E7FC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氧气面罩</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2E06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小儿</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4A73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AC75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990F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59247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747</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6DB90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6D7A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A52C9D">
            <w:pPr>
              <w:jc w:val="center"/>
              <w:rPr>
                <w:rFonts w:hint="eastAsia" w:ascii="宋体" w:hAnsi="宋体" w:eastAsia="宋体" w:cs="宋体"/>
                <w:i w:val="0"/>
                <w:iCs w:val="0"/>
                <w:color w:val="000000"/>
                <w:sz w:val="20"/>
                <w:szCs w:val="20"/>
                <w:u w:val="none"/>
              </w:rPr>
            </w:pPr>
          </w:p>
        </w:tc>
      </w:tr>
      <w:tr w14:paraId="55098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FEF34">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73190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氧气面罩</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351E5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可调浓度</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FD37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1396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58DAB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7BE5A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0EE42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18C1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C4EBB9">
            <w:pPr>
              <w:jc w:val="center"/>
              <w:rPr>
                <w:rFonts w:hint="eastAsia" w:ascii="宋体" w:hAnsi="宋体" w:eastAsia="宋体" w:cs="宋体"/>
                <w:i w:val="0"/>
                <w:iCs w:val="0"/>
                <w:color w:val="000000"/>
                <w:sz w:val="20"/>
                <w:szCs w:val="20"/>
                <w:u w:val="none"/>
              </w:rPr>
            </w:pPr>
          </w:p>
        </w:tc>
      </w:tr>
      <w:tr w14:paraId="2A73B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3FB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22BBC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一次性备皮刀</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50FC5966">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7536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493D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27D6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0F3E1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7C6CD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6E03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AA19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C17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DEC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1E87D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王不留行子耳贴</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3FC9EC27">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2F04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60CD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颗</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4C36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0.13</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1D4E9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72800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172B8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22CD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4FDB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7BA0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660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65EA5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一次性湿化瓶鼻氧管</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114D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24小时</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DD7A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12C6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A4A2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11.9</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C884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6D289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D52B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16A6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017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68B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14616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医用鞋套</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713A5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36*15cmPE</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1B64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350A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BBF0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0.09</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24FE0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3A9F7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B862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6D77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F385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771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075E0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酒精棉片</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3540B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50*1 12*12cm </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28BC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285D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2B775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78215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469</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162ED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32A1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0C6E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A879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2B6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3F901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输液瓶口贴</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05AD1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28*16</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75B2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41D1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片</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257B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5EBE6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28000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77392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F440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D19F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033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050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75735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一次性换药碗</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499B8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方形 无菌</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F86D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1D33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4248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0.37</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9BD6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1267F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B92F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6621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689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F66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B024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胎监带</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57467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1*2/包，≥4.5*110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9FB2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918A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F174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24A9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5FD3D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037E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AE57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8402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51F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27391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一次性使用植入式给药装置留置针</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1E0F7DC7">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FA80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进口</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609C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DBA5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54891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175</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2F2DF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B41B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F4F1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4EC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29D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3E83C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一次性使用鼻镜</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32F5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各种规格</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1BB4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8C8F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1DA1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14B28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0127B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EA71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9C5C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FAC5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35E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632AA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一次性使用亲水涂层乳胶导尿管</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E389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各种规格</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A019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1E5D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2E5A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0B050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4492D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8323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7642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EA1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B5E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11839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一次性换药包</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55BC3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（需包含：镊子≥2把，碘伏棉球(≥0.3g）≥5颗，普通棉球(≥0.3g）≥5颗，纱布片（≥7.5*7.5cm）≥5片，无菌巾（≥40*50cm）≥1块，换药盘≥2个)</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E8AD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1379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BFC5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463B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4825</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17969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004C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A752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7F6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E64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6F66E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一次性血袋（三联）</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426D8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300ml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71D5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7A49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23C23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F8D4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135</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7D078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B7D7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41AD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18E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A44C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A902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紫外线强度指示卡</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30210115">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E861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57D8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片</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47641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5B589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335</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160E2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F773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E16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F8F4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502C">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6358F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浓度试纸</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46FED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G-1</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75D9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E1DE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A4C9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7F0B9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42B79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A0AD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05F104">
            <w:pPr>
              <w:jc w:val="center"/>
              <w:rPr>
                <w:rFonts w:hint="eastAsia" w:ascii="宋体" w:hAnsi="宋体" w:eastAsia="宋体" w:cs="宋体"/>
                <w:i w:val="0"/>
                <w:iCs w:val="0"/>
                <w:color w:val="000000"/>
                <w:sz w:val="20"/>
                <w:szCs w:val="20"/>
                <w:u w:val="none"/>
              </w:rPr>
            </w:pPr>
          </w:p>
        </w:tc>
      </w:tr>
      <w:tr w14:paraId="2C17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47F9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6B520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湿化器</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17E0D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中心供氧</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837C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9EBD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56C8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105B8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78EA3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51FD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820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688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C5312">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3F9EA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吸引器</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59020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中心吸引 1升</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4D82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FFBC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015F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34E4E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01075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1DF0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5D115F">
            <w:pPr>
              <w:jc w:val="center"/>
              <w:rPr>
                <w:rFonts w:hint="eastAsia" w:ascii="宋体" w:hAnsi="宋体" w:eastAsia="宋体" w:cs="宋体"/>
                <w:i w:val="0"/>
                <w:iCs w:val="0"/>
                <w:color w:val="000000"/>
                <w:sz w:val="20"/>
                <w:szCs w:val="20"/>
                <w:u w:val="none"/>
              </w:rPr>
            </w:pPr>
          </w:p>
        </w:tc>
      </w:tr>
      <w:tr w14:paraId="326B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431CB">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2A5F8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氧气表</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F8F8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氧气瓶</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F893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7416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6E8E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5F0A3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69311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8150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591300">
            <w:pPr>
              <w:jc w:val="center"/>
              <w:rPr>
                <w:rFonts w:hint="eastAsia" w:ascii="宋体" w:hAnsi="宋体" w:eastAsia="宋体" w:cs="宋体"/>
                <w:i w:val="0"/>
                <w:iCs w:val="0"/>
                <w:color w:val="000000"/>
                <w:sz w:val="20"/>
                <w:szCs w:val="20"/>
                <w:u w:val="none"/>
              </w:rPr>
            </w:pPr>
          </w:p>
        </w:tc>
      </w:tr>
      <w:tr w14:paraId="19A1F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B9DC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7863C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塑料量杯</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76E6A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500ML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D360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AD87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2C18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C6BD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0AF3A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DBD8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824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575B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4421A">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642F9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塑料量杯</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63E99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1000ML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8F94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9342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45A1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139F6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3C3E7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2FD7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59747C">
            <w:pPr>
              <w:jc w:val="center"/>
              <w:rPr>
                <w:rFonts w:hint="eastAsia" w:ascii="宋体" w:hAnsi="宋体" w:eastAsia="宋体" w:cs="宋体"/>
                <w:i w:val="0"/>
                <w:iCs w:val="0"/>
                <w:color w:val="000000"/>
                <w:sz w:val="20"/>
                <w:szCs w:val="20"/>
                <w:u w:val="none"/>
              </w:rPr>
            </w:pPr>
          </w:p>
        </w:tc>
      </w:tr>
      <w:tr w14:paraId="0F3CF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4EF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3611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一次性双腔流产吸引管</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420A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7号</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44FE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8453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2860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0AB5E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486C7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6E91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4E80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6686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F4D3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14A92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中性缓冲甲醛组织固定液</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0C840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584D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E7D2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桶</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5A91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75749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02FEA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6D22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10F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5D29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8F78A">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08B6B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中性缓冲甲醛组织固定液</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4A890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500ml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96D8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E3F4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瓶</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6633E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57071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6B080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16D3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916DDA">
            <w:pPr>
              <w:jc w:val="center"/>
              <w:rPr>
                <w:rFonts w:hint="eastAsia" w:ascii="宋体" w:hAnsi="宋体" w:eastAsia="宋体" w:cs="宋体"/>
                <w:i w:val="0"/>
                <w:iCs w:val="0"/>
                <w:color w:val="000000"/>
                <w:sz w:val="20"/>
                <w:szCs w:val="20"/>
                <w:u w:val="none"/>
              </w:rPr>
            </w:pPr>
          </w:p>
        </w:tc>
      </w:tr>
      <w:tr w14:paraId="4890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42FA7">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73F70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中性缓冲甲醛组织固定液</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53E4A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BB90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E803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桶</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26F0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2B7F6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77DA6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3E22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6DB739">
            <w:pPr>
              <w:jc w:val="center"/>
              <w:rPr>
                <w:rFonts w:hint="eastAsia" w:ascii="宋体" w:hAnsi="宋体" w:eastAsia="宋体" w:cs="宋体"/>
                <w:i w:val="0"/>
                <w:iCs w:val="0"/>
                <w:color w:val="000000"/>
                <w:sz w:val="20"/>
                <w:szCs w:val="20"/>
                <w:u w:val="none"/>
              </w:rPr>
            </w:pPr>
          </w:p>
        </w:tc>
      </w:tr>
      <w:tr w14:paraId="75EA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0E926">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5E05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中性缓冲甲醛组织固定液</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72EE3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5ml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3E38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440F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瓶</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4F94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08A52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18FBA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57E9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37838A">
            <w:pPr>
              <w:jc w:val="center"/>
              <w:rPr>
                <w:rFonts w:hint="eastAsia" w:ascii="宋体" w:hAnsi="宋体" w:eastAsia="宋体" w:cs="宋体"/>
                <w:i w:val="0"/>
                <w:iCs w:val="0"/>
                <w:color w:val="000000"/>
                <w:sz w:val="20"/>
                <w:szCs w:val="20"/>
                <w:u w:val="none"/>
              </w:rPr>
            </w:pPr>
          </w:p>
        </w:tc>
      </w:tr>
      <w:tr w14:paraId="5526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4BA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3CD50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引流管（宫腔标本收集器）</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3A327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中号</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D783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CB9A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8BA4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27515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39D77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6431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F99A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EC55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2FE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5ADD3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宫颈扩张棒</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10E65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各种规格</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4E2C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CDDF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10170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93C1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01CD5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0F42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E576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DB7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B4D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50EE4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一次性内窥镜标本取物袋</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338432E0">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329C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D939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1FC8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2BDE2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79221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7664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71F0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948B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D04B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562AD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氙灯泡</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420F4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PE300BFA</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B635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进口</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72A4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2DAA6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2800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1DBC1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411BE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6234F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36D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维修配件需与设备配套</w:t>
            </w:r>
          </w:p>
        </w:tc>
      </w:tr>
      <w:tr w14:paraId="29FA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9A140">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71E6E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氙灯泡</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D10A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XBO180W/45C</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DD62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进口</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9244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3B781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0BE6C09A">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1258F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5B57F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04807F">
            <w:pPr>
              <w:jc w:val="center"/>
              <w:rPr>
                <w:rFonts w:hint="eastAsia" w:ascii="宋体" w:hAnsi="宋体" w:eastAsia="宋体" w:cs="宋体"/>
                <w:i w:val="0"/>
                <w:iCs w:val="0"/>
                <w:color w:val="000000"/>
                <w:sz w:val="20"/>
                <w:szCs w:val="20"/>
                <w:u w:val="none"/>
              </w:rPr>
            </w:pPr>
          </w:p>
        </w:tc>
      </w:tr>
      <w:tr w14:paraId="5E28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31934">
            <w:pPr>
              <w:jc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61556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氙灯泡</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0BD05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MD631</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16EC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进口</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7907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E695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5600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081F9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08FBE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459E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B54111">
            <w:pPr>
              <w:jc w:val="center"/>
              <w:rPr>
                <w:rFonts w:hint="eastAsia" w:ascii="宋体" w:hAnsi="宋体" w:eastAsia="宋体" w:cs="宋体"/>
                <w:i w:val="0"/>
                <w:iCs w:val="0"/>
                <w:color w:val="000000"/>
                <w:sz w:val="20"/>
                <w:szCs w:val="20"/>
                <w:u w:val="none"/>
              </w:rPr>
            </w:pPr>
          </w:p>
        </w:tc>
      </w:tr>
      <w:tr w14:paraId="51BF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F21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0A55A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一次性输卵管导管</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29AF2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各种规格</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C0F2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7816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27C0E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7728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61D12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2653C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8774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7F1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CF2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3C738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过滤棉</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64961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麻醉机钠石灰的灰尘过滤棉</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63C5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10CC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片</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7F128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9ECC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1080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18ADB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9C29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否</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9854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该产品用于钠石灰罐中，过滤钠石灰的粉尘。需与医院现有钠石灰罐型状匹配</w:t>
            </w:r>
          </w:p>
        </w:tc>
      </w:tr>
      <w:tr w14:paraId="3A41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F43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8CA9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一次性麻醉用针</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0BBCE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4AB2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3B90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0581A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2857A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2C5C2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AF33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09AA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874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DF5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371C3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一次性脐带包</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14:paraId="65047CD9">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95A4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4333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14:paraId="292C8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75187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65784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3DFF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A295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bl>
    <w:p w14:paraId="6F1A7ECE">
      <w:pPr>
        <w:snapToGrid w:val="0"/>
        <w:spacing w:line="360" w:lineRule="auto"/>
        <w:rPr>
          <w:color w:val="auto"/>
        </w:rPr>
      </w:pPr>
      <w:r>
        <w:rPr>
          <w:rFonts w:hint="eastAsia"/>
          <w:color w:val="auto"/>
        </w:rPr>
        <w:t>说明：</w:t>
      </w:r>
    </w:p>
    <w:p w14:paraId="3426E641">
      <w:pPr>
        <w:snapToGrid w:val="0"/>
        <w:spacing w:line="360" w:lineRule="auto"/>
        <w:rPr>
          <w:color w:val="auto"/>
        </w:rPr>
      </w:pPr>
      <w:r>
        <w:rPr>
          <w:rFonts w:hint="eastAsia"/>
          <w:color w:val="auto"/>
        </w:rPr>
        <w:t>1.层次中标注进口，指允许进口产品参加申报；</w:t>
      </w:r>
    </w:p>
    <w:p w14:paraId="6D4DCF7A">
      <w:pPr>
        <w:snapToGrid w:val="0"/>
        <w:spacing w:line="360" w:lineRule="auto"/>
        <w:rPr>
          <w:color w:val="auto"/>
        </w:rPr>
      </w:pPr>
      <w:r>
        <w:rPr>
          <w:rFonts w:hint="eastAsia"/>
          <w:color w:val="auto"/>
        </w:rPr>
        <w:t>2.标段</w:t>
      </w:r>
      <w:r>
        <w:rPr>
          <w:rFonts w:hint="eastAsia"/>
          <w:color w:val="auto"/>
          <w:u w:val="single"/>
          <w:lang w:val="en-US" w:eastAsia="zh-CN"/>
        </w:rPr>
        <w:t xml:space="preserve">8、9、32、34  </w:t>
      </w:r>
      <w:r>
        <w:rPr>
          <w:rFonts w:hint="eastAsia"/>
          <w:color w:val="auto"/>
        </w:rPr>
        <w:t>申报产品须与医院现有设备配套使用；</w:t>
      </w:r>
    </w:p>
    <w:p w14:paraId="7333FB1E">
      <w:pPr>
        <w:snapToGrid w:val="0"/>
        <w:spacing w:line="360" w:lineRule="auto"/>
        <w:rPr>
          <w:color w:val="auto"/>
        </w:rPr>
      </w:pPr>
      <w:r>
        <w:rPr>
          <w:rFonts w:hint="eastAsia"/>
          <w:color w:val="auto"/>
          <w:lang w:val="en-US" w:eastAsia="zh-CN"/>
        </w:rPr>
        <w:t>3</w:t>
      </w:r>
      <w:r>
        <w:rPr>
          <w:rFonts w:hint="eastAsia"/>
          <w:color w:val="auto"/>
        </w:rPr>
        <w:t>.样品</w:t>
      </w:r>
      <w:r>
        <w:rPr>
          <w:rFonts w:hint="eastAsia"/>
          <w:color w:val="auto"/>
          <w:lang w:val="en-US" w:eastAsia="zh-CN"/>
        </w:rPr>
        <w:t>与投标文件一同递交</w:t>
      </w:r>
      <w:r>
        <w:rPr>
          <w:rFonts w:hint="eastAsia"/>
          <w:color w:val="auto"/>
          <w:lang w:eastAsia="zh-CN"/>
        </w:rPr>
        <w:t>，</w:t>
      </w:r>
      <w:r>
        <w:rPr>
          <w:rFonts w:hint="eastAsia"/>
          <w:color w:val="auto"/>
          <w:lang w:val="en-US" w:eastAsia="zh-CN"/>
        </w:rPr>
        <w:t>未在规定时间内递交或递交产品质量未能满足询价文件要求的，作无效标处理</w:t>
      </w:r>
      <w:r>
        <w:rPr>
          <w:rFonts w:hint="eastAsia"/>
          <w:color w:val="auto"/>
        </w:rPr>
        <w:t>。</w:t>
      </w:r>
    </w:p>
    <w:p w14:paraId="7BB5C1E1"/>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C5BAC"/>
    <w:rsid w:val="7ADC5BAC"/>
    <w:rsid w:val="7C83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1151</Words>
  <Characters>1244</Characters>
  <Lines>0</Lines>
  <Paragraphs>0</Paragraphs>
  <TotalTime>6</TotalTime>
  <ScaleCrop>false</ScaleCrop>
  <LinksUpToDate>false</LinksUpToDate>
  <CharactersWithSpaces>1331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2025-03-12T07:07:00Z</dcterms:created>
  <dc:creator>徐超</dc:creator>
  <cp:lastModifiedBy>徐超</cp:lastModifiedBy>
  <dcterms:modified xsi:type="dcterms:W3CDTF">2025-03-12T07:46:40Z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5F41F777014C47B0A847A12F001A0633_11</vt:lpwstr>
  </property>
  <property fmtid="{D5CDD505-2E9C-101B-9397-08002B2CF9AE}" pid="4" name="KSOTemplateDocerSaveRecord">
    <vt:lpwstr>eyJoZGlkIjoiMTk1YmU5NjM5MTJlMzE5ODMyNTVlMTFiZDA4OGY2MTkiLCJ1c2VySWQiOiI0MDg5MDgwNzcifQ==</vt:lpwstr>
  </property>
</Properties>
</file>